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D62" w:rsidRDefault="00A56DF2" w:rsidP="00A74D62">
      <w:r>
        <w:t>Изх.№ 26 / 11.04.2023г</w:t>
      </w:r>
    </w:p>
    <w:p w:rsidR="00A74D62" w:rsidRPr="009E261B" w:rsidRDefault="00A74D62" w:rsidP="00A74D62">
      <w:pPr>
        <w:rPr>
          <w:rFonts w:ascii="Times New Roman" w:hAnsi="Times New Roman" w:cs="Times New Roman"/>
          <w:sz w:val="40"/>
          <w:szCs w:val="40"/>
        </w:rPr>
      </w:pPr>
      <w:r>
        <w:rPr>
          <w:lang w:val="en-US"/>
        </w:rPr>
        <w:t xml:space="preserve">                                                                        </w:t>
      </w:r>
      <w:r w:rsidRPr="009E261B">
        <w:rPr>
          <w:rFonts w:ascii="Times New Roman" w:hAnsi="Times New Roman" w:cs="Times New Roman"/>
          <w:sz w:val="40"/>
          <w:szCs w:val="40"/>
        </w:rPr>
        <w:t>ОБЯВА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За провеждане на Конкурс по документи за допълнителни образователни дейности извън основните форми на педагоги</w:t>
      </w:r>
      <w:r>
        <w:rPr>
          <w:rFonts w:ascii="Times New Roman" w:hAnsi="Times New Roman" w:cs="Times New Roman"/>
          <w:sz w:val="24"/>
          <w:szCs w:val="24"/>
        </w:rPr>
        <w:t xml:space="preserve">ческо взаимодействие за учебните </w:t>
      </w:r>
      <w:r w:rsidR="000E14D3">
        <w:rPr>
          <w:rFonts w:ascii="Times New Roman" w:hAnsi="Times New Roman" w:cs="Times New Roman"/>
          <w:sz w:val="24"/>
          <w:szCs w:val="24"/>
        </w:rPr>
        <w:t>202</w:t>
      </w:r>
      <w:r w:rsidR="000E14D3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0E14D3">
        <w:rPr>
          <w:rFonts w:ascii="Times New Roman" w:hAnsi="Times New Roman" w:cs="Times New Roman"/>
          <w:sz w:val="24"/>
          <w:szCs w:val="24"/>
        </w:rPr>
        <w:t>/2024</w:t>
      </w:r>
      <w:r w:rsidRPr="00A74D6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14D3">
        <w:rPr>
          <w:rFonts w:ascii="Times New Roman" w:hAnsi="Times New Roman" w:cs="Times New Roman"/>
          <w:sz w:val="24"/>
          <w:szCs w:val="24"/>
        </w:rPr>
        <w:t>2024/2025, 2025/2026</w:t>
      </w:r>
      <w:r w:rsidRPr="00A74D62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I.</w:t>
      </w:r>
      <w:r w:rsidRPr="00A74D62">
        <w:rPr>
          <w:rFonts w:ascii="Times New Roman" w:hAnsi="Times New Roman" w:cs="Times New Roman"/>
          <w:sz w:val="24"/>
          <w:szCs w:val="24"/>
        </w:rPr>
        <w:tab/>
        <w:t>Възложител</w:t>
      </w:r>
    </w:p>
    <w:p w:rsidR="00A74D62" w:rsidRPr="009E261B" w:rsidRDefault="00A74D62" w:rsidP="00A74D62">
      <w:pPr>
        <w:rPr>
          <w:rFonts w:ascii="Times New Roman" w:hAnsi="Times New Roman" w:cs="Times New Roman"/>
          <w:sz w:val="32"/>
          <w:szCs w:val="32"/>
        </w:rPr>
      </w:pPr>
      <w:r w:rsidRPr="009E261B">
        <w:rPr>
          <w:rFonts w:ascii="Times New Roman" w:hAnsi="Times New Roman" w:cs="Times New Roman"/>
          <w:sz w:val="32"/>
          <w:szCs w:val="32"/>
        </w:rPr>
        <w:t>Детска градина №54 „Дъга“</w:t>
      </w:r>
    </w:p>
    <w:p w:rsidR="00E5115E" w:rsidRDefault="00034EC5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основание чл.258 и чл.259</w:t>
      </w:r>
      <w:r w:rsidR="000E14D3" w:rsidRPr="000E14D3">
        <w:rPr>
          <w:rFonts w:ascii="Times New Roman" w:hAnsi="Times New Roman" w:cs="Times New Roman"/>
          <w:sz w:val="24"/>
          <w:szCs w:val="24"/>
        </w:rPr>
        <w:t xml:space="preserve"> ал.1 от Закона за предучилищното и училищното образование във връзка с чл.19 от Наредба № 5 от 03.06.2016 г. за предучилищното образование и чл. 6, от Правилата за осъществяване на допълнителни образователни дейности в общинските детски градини на територията на Столична община, приети с Решение №135 по Протокол №30 от 06.04.2017 г., в сила от 6.04.2017 г., изм. и доп. с Решение №795 по Протокол №45 от 21.12.2017 г. и Решение №166 по Протокол №13 от 14.05.2020 г. на Столичен общински съвет, и взето Решение по т.1 от протокол №4 на Педагогическия съвет от 15.03.2023г,</w:t>
      </w:r>
      <w:r w:rsidR="00A74D62">
        <w:rPr>
          <w:rFonts w:ascii="Times New Roman" w:hAnsi="Times New Roman" w:cs="Times New Roman"/>
          <w:sz w:val="24"/>
          <w:szCs w:val="24"/>
        </w:rPr>
        <w:t xml:space="preserve">  </w:t>
      </w:r>
      <w:r w:rsidR="00A74D62" w:rsidRPr="00A74D62">
        <w:rPr>
          <w:rFonts w:ascii="Times New Roman" w:hAnsi="Times New Roman" w:cs="Times New Roman"/>
          <w:sz w:val="24"/>
          <w:szCs w:val="24"/>
        </w:rPr>
        <w:t xml:space="preserve"> и писмено заявено желание от страна на родителите </w:t>
      </w:r>
      <w:r>
        <w:rPr>
          <w:rFonts w:ascii="Times New Roman" w:hAnsi="Times New Roman" w:cs="Times New Roman"/>
          <w:sz w:val="24"/>
          <w:szCs w:val="24"/>
        </w:rPr>
        <w:t>по групи</w:t>
      </w:r>
      <w:r w:rsidR="00A74D62">
        <w:rPr>
          <w:rFonts w:ascii="Times New Roman" w:hAnsi="Times New Roman" w:cs="Times New Roman"/>
          <w:sz w:val="24"/>
          <w:szCs w:val="24"/>
        </w:rPr>
        <w:t>,  директорът на ДГ № 54 „Дъга</w:t>
      </w:r>
      <w:r w:rsidR="00A74D62" w:rsidRPr="00A74D62">
        <w:rPr>
          <w:rFonts w:ascii="Times New Roman" w:hAnsi="Times New Roman" w:cs="Times New Roman"/>
          <w:sz w:val="24"/>
          <w:szCs w:val="24"/>
        </w:rPr>
        <w:t>” обявява конкурс по документи за допълнителна образователна дейност извън основните форми на пе</w:t>
      </w:r>
      <w:r w:rsidR="00A74D62">
        <w:rPr>
          <w:rFonts w:ascii="Times New Roman" w:hAnsi="Times New Roman" w:cs="Times New Roman"/>
          <w:sz w:val="24"/>
          <w:szCs w:val="24"/>
        </w:rPr>
        <w:t>дагогичес</w:t>
      </w:r>
      <w:r w:rsidR="004D4097">
        <w:rPr>
          <w:rFonts w:ascii="Times New Roman" w:hAnsi="Times New Roman" w:cs="Times New Roman"/>
          <w:sz w:val="24"/>
          <w:szCs w:val="24"/>
        </w:rPr>
        <w:t xml:space="preserve">ко взаимодействие </w:t>
      </w:r>
      <w:r w:rsidR="00402126">
        <w:rPr>
          <w:rFonts w:ascii="Times New Roman" w:hAnsi="Times New Roman" w:cs="Times New Roman"/>
          <w:sz w:val="24"/>
          <w:szCs w:val="24"/>
        </w:rPr>
        <w:t xml:space="preserve"> </w:t>
      </w:r>
      <w:r w:rsidR="000E14D3">
        <w:rPr>
          <w:rFonts w:ascii="Times New Roman" w:hAnsi="Times New Roman" w:cs="Times New Roman"/>
          <w:sz w:val="24"/>
          <w:szCs w:val="24"/>
        </w:rPr>
        <w:t>за учебните202</w:t>
      </w:r>
      <w:r w:rsidR="000E14D3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0E14D3">
        <w:rPr>
          <w:rFonts w:ascii="Times New Roman" w:hAnsi="Times New Roman" w:cs="Times New Roman"/>
          <w:sz w:val="24"/>
          <w:szCs w:val="24"/>
        </w:rPr>
        <w:t>/2024</w:t>
      </w:r>
      <w:r w:rsidR="000E14D3" w:rsidRPr="00A74D62">
        <w:rPr>
          <w:rFonts w:ascii="Times New Roman" w:hAnsi="Times New Roman" w:cs="Times New Roman"/>
          <w:sz w:val="24"/>
          <w:szCs w:val="24"/>
        </w:rPr>
        <w:t>,</w:t>
      </w:r>
      <w:r w:rsidR="000E14D3">
        <w:rPr>
          <w:rFonts w:ascii="Times New Roman" w:hAnsi="Times New Roman" w:cs="Times New Roman"/>
          <w:sz w:val="24"/>
          <w:szCs w:val="24"/>
        </w:rPr>
        <w:t xml:space="preserve"> 2024/2025, 2025/2026</w:t>
      </w:r>
      <w:r w:rsidR="000E14D3" w:rsidRPr="00A74D62">
        <w:rPr>
          <w:rFonts w:ascii="Times New Roman" w:hAnsi="Times New Roman" w:cs="Times New Roman"/>
          <w:sz w:val="24"/>
          <w:szCs w:val="24"/>
        </w:rPr>
        <w:t xml:space="preserve"> година</w:t>
      </w:r>
      <w:r w:rsidR="00A74D62" w:rsidRPr="00A74D62">
        <w:rPr>
          <w:rFonts w:ascii="Times New Roman" w:hAnsi="Times New Roman" w:cs="Times New Roman"/>
          <w:sz w:val="24"/>
          <w:szCs w:val="24"/>
        </w:rPr>
        <w:t>, както следва:</w:t>
      </w:r>
      <w:r w:rsidR="00E5115E" w:rsidRPr="00E511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D62" w:rsidRPr="009E261B" w:rsidRDefault="000E14D3" w:rsidP="00A74D62">
      <w:pPr>
        <w:rPr>
          <w:rFonts w:ascii="Times New Roman" w:hAnsi="Times New Roman" w:cs="Times New Roman"/>
          <w:b/>
          <w:sz w:val="24"/>
          <w:szCs w:val="24"/>
        </w:rPr>
      </w:pPr>
      <w:r w:rsidRPr="009E261B">
        <w:rPr>
          <w:rFonts w:ascii="Times New Roman" w:hAnsi="Times New Roman" w:cs="Times New Roman"/>
          <w:b/>
          <w:sz w:val="24"/>
          <w:szCs w:val="24"/>
        </w:rPr>
        <w:t>ЙОГА ЗА БЕБЕТА И ДЕЦА</w:t>
      </w:r>
    </w:p>
    <w:p w:rsidR="00E5115E" w:rsidRPr="009E261B" w:rsidRDefault="000B3F0A" w:rsidP="00A74D6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ФОЛКНЕТИКА</w:t>
      </w:r>
    </w:p>
    <w:p w:rsidR="00E5115E" w:rsidRPr="009E261B" w:rsidRDefault="00E5115E" w:rsidP="00A74D62">
      <w:pPr>
        <w:rPr>
          <w:rFonts w:ascii="Times New Roman" w:hAnsi="Times New Roman" w:cs="Times New Roman"/>
          <w:b/>
          <w:sz w:val="24"/>
          <w:szCs w:val="24"/>
        </w:rPr>
      </w:pPr>
      <w:r w:rsidRPr="009E261B">
        <w:rPr>
          <w:rFonts w:ascii="Times New Roman" w:hAnsi="Times New Roman" w:cs="Times New Roman"/>
          <w:b/>
          <w:sz w:val="24"/>
          <w:szCs w:val="24"/>
        </w:rPr>
        <w:t>МОДЕРНИ ТАНЦИ</w:t>
      </w:r>
    </w:p>
    <w:p w:rsidR="00E5115E" w:rsidRPr="009E261B" w:rsidRDefault="00705DCD" w:rsidP="00A74D6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ПРИЛОЖНИ ИЗКУСТВА И КЕРАМИКА</w:t>
      </w:r>
    </w:p>
    <w:p w:rsidR="00E5115E" w:rsidRPr="009E261B" w:rsidRDefault="000E14D3" w:rsidP="00A74D62">
      <w:pPr>
        <w:rPr>
          <w:rFonts w:ascii="Times New Roman" w:hAnsi="Times New Roman" w:cs="Times New Roman"/>
          <w:b/>
          <w:sz w:val="24"/>
          <w:szCs w:val="24"/>
        </w:rPr>
      </w:pPr>
      <w:r w:rsidRPr="009E261B">
        <w:rPr>
          <w:rFonts w:ascii="Times New Roman" w:hAnsi="Times New Roman" w:cs="Times New Roman"/>
          <w:b/>
          <w:sz w:val="24"/>
          <w:szCs w:val="24"/>
        </w:rPr>
        <w:t>ФУТБОЛ С ЛЕЧЕБНА ФИЗКУЛТУРА</w:t>
      </w:r>
    </w:p>
    <w:p w:rsidR="00E5115E" w:rsidRPr="009E261B" w:rsidRDefault="00E5115E" w:rsidP="00A74D62">
      <w:pPr>
        <w:rPr>
          <w:rFonts w:ascii="Times New Roman" w:hAnsi="Times New Roman" w:cs="Times New Roman"/>
          <w:b/>
          <w:sz w:val="24"/>
          <w:szCs w:val="24"/>
        </w:rPr>
      </w:pPr>
      <w:r w:rsidRPr="009E261B">
        <w:rPr>
          <w:rFonts w:ascii="Times New Roman" w:hAnsi="Times New Roman" w:cs="Times New Roman"/>
          <w:b/>
          <w:sz w:val="24"/>
          <w:szCs w:val="24"/>
        </w:rPr>
        <w:t>АНГЛИЙСКИ ЕЗИК</w:t>
      </w:r>
    </w:p>
    <w:p w:rsidR="000E14D3" w:rsidRPr="00A74D62" w:rsidRDefault="000E14D3" w:rsidP="00A74D62">
      <w:pPr>
        <w:rPr>
          <w:rFonts w:ascii="Times New Roman" w:hAnsi="Times New Roman" w:cs="Times New Roman"/>
          <w:sz w:val="24"/>
          <w:szCs w:val="24"/>
        </w:rPr>
      </w:pPr>
    </w:p>
    <w:p w:rsidR="00A74D62" w:rsidRPr="00034EC5" w:rsidRDefault="00A74D62" w:rsidP="00034EC5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34EC5">
        <w:rPr>
          <w:rFonts w:ascii="Times New Roman" w:hAnsi="Times New Roman" w:cs="Times New Roman"/>
          <w:sz w:val="24"/>
          <w:szCs w:val="24"/>
        </w:rPr>
        <w:t>Изисквания към кандидатите</w:t>
      </w:r>
    </w:p>
    <w:p w:rsidR="00A74D62" w:rsidRPr="00A74D62" w:rsidRDefault="00034EC5" w:rsidP="00034EC5">
      <w:pPr>
        <w:ind w:left="360"/>
        <w:rPr>
          <w:rFonts w:ascii="Times New Roman" w:hAnsi="Times New Roman" w:cs="Times New Roman"/>
          <w:sz w:val="24"/>
          <w:szCs w:val="24"/>
        </w:rPr>
      </w:pPr>
      <w:r w:rsidRPr="00034EC5">
        <w:rPr>
          <w:rFonts w:ascii="Times New Roman" w:hAnsi="Times New Roman" w:cs="Times New Roman"/>
          <w:sz w:val="24"/>
          <w:szCs w:val="24"/>
        </w:rPr>
        <w:t>Изпълнителите, които осъществяват ДОД се избират чрез конкурс. Конкурсите за ДОД се провеждат поотделно за всяка една от дейностите.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4D62" w:rsidRPr="00A74D62">
        <w:rPr>
          <w:rFonts w:ascii="Times New Roman" w:hAnsi="Times New Roman" w:cs="Times New Roman"/>
          <w:sz w:val="24"/>
          <w:szCs w:val="24"/>
        </w:rPr>
        <w:t>На основание Раздел I, Член 4 от Правилата кандидати за предоставяне на допълнителна</w:t>
      </w:r>
      <w:r w:rsidR="00A74D62">
        <w:rPr>
          <w:rFonts w:ascii="Times New Roman" w:hAnsi="Times New Roman" w:cs="Times New Roman"/>
          <w:sz w:val="24"/>
          <w:szCs w:val="24"/>
        </w:rPr>
        <w:t xml:space="preserve"> образователна дейност </w:t>
      </w:r>
      <w:r w:rsidR="00A74D62" w:rsidRPr="00A74D62">
        <w:rPr>
          <w:rFonts w:ascii="Times New Roman" w:hAnsi="Times New Roman" w:cs="Times New Roman"/>
          <w:sz w:val="24"/>
          <w:szCs w:val="24"/>
        </w:rPr>
        <w:t xml:space="preserve">, </w:t>
      </w:r>
      <w:r w:rsidR="004D4097" w:rsidRPr="00A74D62">
        <w:rPr>
          <w:rFonts w:ascii="Times New Roman" w:hAnsi="Times New Roman" w:cs="Times New Roman"/>
          <w:sz w:val="24"/>
          <w:szCs w:val="24"/>
        </w:rPr>
        <w:t xml:space="preserve"> </w:t>
      </w:r>
      <w:r w:rsidR="00A74D62" w:rsidRPr="00A74D62">
        <w:rPr>
          <w:rFonts w:ascii="Times New Roman" w:hAnsi="Times New Roman" w:cs="Times New Roman"/>
          <w:sz w:val="24"/>
          <w:szCs w:val="24"/>
        </w:rPr>
        <w:t xml:space="preserve">могат да бъдат физически и/или юридически лица, регистрирани по Търговския закон и Закона за търговския регистър, или от юридически лица с нестопанска цел, които имат за предмет в учредителния си акт извършването на стопанска дейност при условията на Член 3, алинея 4 и алинея 5 от Закона за </w:t>
      </w:r>
      <w:r w:rsidR="00A74D62" w:rsidRPr="00A74D62">
        <w:rPr>
          <w:rFonts w:ascii="Times New Roman" w:hAnsi="Times New Roman" w:cs="Times New Roman"/>
          <w:sz w:val="24"/>
          <w:szCs w:val="24"/>
        </w:rPr>
        <w:lastRenderedPageBreak/>
        <w:t>юридическите лица с нестопанска цел, с изключение на Родителските настоятелства. Право да предоставят спортни услуги имат само лицензираните спортни организации и членуващите в тях спортни клубове, вписани в публичния национален регистър на Министерство на младежта и спорта.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2)</w:t>
      </w:r>
      <w:r w:rsidRPr="00A74D62">
        <w:rPr>
          <w:rFonts w:ascii="Times New Roman" w:hAnsi="Times New Roman" w:cs="Times New Roman"/>
          <w:sz w:val="24"/>
          <w:szCs w:val="24"/>
        </w:rPr>
        <w:tab/>
        <w:t>Необходими документи за участие в Конкурса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На основание Раздел II, Член 10 от Правилата кандидатите за предоставяне на допълните</w:t>
      </w:r>
      <w:r>
        <w:rPr>
          <w:rFonts w:ascii="Times New Roman" w:hAnsi="Times New Roman" w:cs="Times New Roman"/>
          <w:sz w:val="24"/>
          <w:szCs w:val="24"/>
        </w:rPr>
        <w:t>лни образователни дейности</w:t>
      </w:r>
      <w:r w:rsidR="00EE6CA6" w:rsidRPr="00EE6C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4D62">
        <w:rPr>
          <w:rFonts w:ascii="Times New Roman" w:hAnsi="Times New Roman" w:cs="Times New Roman"/>
          <w:sz w:val="24"/>
          <w:szCs w:val="24"/>
        </w:rPr>
        <w:t>трябва да представят следните документи: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74D62" w:rsidRPr="00A74D62">
        <w:rPr>
          <w:rFonts w:ascii="Times New Roman" w:hAnsi="Times New Roman" w:cs="Times New Roman"/>
          <w:sz w:val="24"/>
          <w:szCs w:val="24"/>
        </w:rPr>
        <w:t>1.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Списък на документите;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2.</w:t>
      </w:r>
      <w:r w:rsidR="00EA4AB1">
        <w:rPr>
          <w:rFonts w:ascii="Times New Roman" w:hAnsi="Times New Roman" w:cs="Times New Roman"/>
          <w:sz w:val="24"/>
          <w:szCs w:val="24"/>
        </w:rPr>
        <w:t>2.</w:t>
      </w:r>
      <w:r w:rsidRPr="00A74D62">
        <w:rPr>
          <w:rFonts w:ascii="Times New Roman" w:hAnsi="Times New Roman" w:cs="Times New Roman"/>
          <w:sz w:val="24"/>
          <w:szCs w:val="24"/>
        </w:rPr>
        <w:tab/>
        <w:t>Заявление за участие, което съдържа адрес и седалище на кандидата, телефон за контакт и електронен адрес.;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74D62" w:rsidRPr="00A74D62">
        <w:rPr>
          <w:rFonts w:ascii="Times New Roman" w:hAnsi="Times New Roman" w:cs="Times New Roman"/>
          <w:sz w:val="24"/>
          <w:szCs w:val="24"/>
        </w:rPr>
        <w:t>3.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Копие на документа за регистрация или единен идентификационен код /ЕИК/, когато участникът е юридическо лице или едноличен търговец. а когато е физическо лице - копие от документ за самоличност. Когато не е посочен ЕИК, комисията прави справка за актуално състояние на кандидата. Участник, който е сдружение с нестопанска цел следва да представи съдебно решение за регистра</w:t>
      </w:r>
      <w:r w:rsidR="00A74D62">
        <w:rPr>
          <w:rFonts w:ascii="Times New Roman" w:hAnsi="Times New Roman" w:cs="Times New Roman"/>
          <w:sz w:val="24"/>
          <w:szCs w:val="24"/>
        </w:rPr>
        <w:t xml:space="preserve">ция и заверено копие от устава </w:t>
      </w:r>
      <w:r w:rsidR="00A74D62" w:rsidRPr="00A74D62">
        <w:rPr>
          <w:rFonts w:ascii="Times New Roman" w:hAnsi="Times New Roman" w:cs="Times New Roman"/>
          <w:sz w:val="24"/>
          <w:szCs w:val="24"/>
        </w:rPr>
        <w:t>/устройствения правилник/ на дружеството, в случаите, когато участникът не е вписан в регистъра на юридическите лица с нестопанска цел.;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74D62" w:rsidRPr="00A74D62">
        <w:rPr>
          <w:rFonts w:ascii="Times New Roman" w:hAnsi="Times New Roman" w:cs="Times New Roman"/>
          <w:sz w:val="24"/>
          <w:szCs w:val="24"/>
        </w:rPr>
        <w:t>4.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Декларация на основание чл.220, ал.1 от Закона за предучилищното и училищното образование, че педагогическият специалист не е извършвал срещу заплащане обучение или подкрепа през предходната учебна година по смисъла на чл. I 78, ал. I, т.2 - 7 и 14 и чл. 187, ал. I, т.2 и 4 на деца, с които работи в детската градина, ако това заплащане е от името и за сметка на децата, включително със средства от настоятелството. Декларацията се изготвя и попълва от съответния педагогически специалист;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74D62" w:rsidRPr="00A74D62">
        <w:rPr>
          <w:rFonts w:ascii="Times New Roman" w:hAnsi="Times New Roman" w:cs="Times New Roman"/>
          <w:sz w:val="24"/>
          <w:szCs w:val="24"/>
        </w:rPr>
        <w:t>5.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Валидно свидетелство за съдимост за всеки един преподавател;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74D62" w:rsidRPr="00A74D62">
        <w:rPr>
          <w:rFonts w:ascii="Times New Roman" w:hAnsi="Times New Roman" w:cs="Times New Roman"/>
          <w:sz w:val="24"/>
          <w:szCs w:val="24"/>
        </w:rPr>
        <w:t>6.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Референции от институции и организации за дейността на кандидата в определената ДОД - до 5 на брой. Изискването не се прилага за новорегистрирани фирми;</w:t>
      </w:r>
    </w:p>
    <w:p w:rsidR="00034EC5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74D62" w:rsidRPr="00A74D62">
        <w:rPr>
          <w:rFonts w:ascii="Times New Roman" w:hAnsi="Times New Roman" w:cs="Times New Roman"/>
          <w:sz w:val="24"/>
          <w:szCs w:val="24"/>
        </w:rPr>
        <w:t>7.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Проект на договор /Приложение № I/, в който се попълват наименованието, ЕИК, седалище и адрес на управление на кандидата;</w:t>
      </w:r>
      <w:r w:rsidR="00034E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74D62" w:rsidRPr="00A74D62">
        <w:rPr>
          <w:rFonts w:ascii="Times New Roman" w:hAnsi="Times New Roman" w:cs="Times New Roman"/>
          <w:sz w:val="24"/>
          <w:szCs w:val="24"/>
        </w:rPr>
        <w:t>8.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Оферта, която трябва да съдържа:</w:t>
      </w:r>
    </w:p>
    <w:p w:rsidR="00A74D62" w:rsidRPr="00EA4AB1" w:rsidRDefault="00A74D62" w:rsidP="00EA4AB1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A4AB1">
        <w:rPr>
          <w:rFonts w:ascii="Times New Roman" w:hAnsi="Times New Roman" w:cs="Times New Roman"/>
          <w:sz w:val="24"/>
          <w:szCs w:val="24"/>
        </w:rPr>
        <w:tab/>
        <w:t xml:space="preserve"> Списък е имената на всички педагогически специалисти, които ще осъществяват определената ДОД в съответната детска градина;</w:t>
      </w:r>
    </w:p>
    <w:p w:rsidR="00A74D62" w:rsidRPr="00EA4AB1" w:rsidRDefault="00A74D62" w:rsidP="00EA4AB1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A4AB1">
        <w:rPr>
          <w:rFonts w:ascii="Times New Roman" w:hAnsi="Times New Roman" w:cs="Times New Roman"/>
          <w:sz w:val="24"/>
          <w:szCs w:val="24"/>
        </w:rPr>
        <w:tab/>
        <w:t>Документи, удостоверяващи професионалната квалификация и педагогическата правоспособност на преподавателите за определената ДОД - дипломи, удостоверения, сертификати и др.";</w:t>
      </w:r>
    </w:p>
    <w:p w:rsidR="00A74D62" w:rsidRPr="00EA4AB1" w:rsidRDefault="00A74D62" w:rsidP="00EA4AB1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A4AB1">
        <w:rPr>
          <w:rFonts w:ascii="Times New Roman" w:hAnsi="Times New Roman" w:cs="Times New Roman"/>
          <w:sz w:val="24"/>
          <w:szCs w:val="24"/>
        </w:rPr>
        <w:lastRenderedPageBreak/>
        <w:tab/>
        <w:t>Документи, удостоверяващи професионалния опит на преподавателите, които ще осъществяват определената ДОД в съответната детска градина - копия на трудова книжка, служебна книжка, осигурителна книжка, удостоверение от НОИ;</w:t>
      </w:r>
    </w:p>
    <w:p w:rsidR="00A74D62" w:rsidRPr="006F16A2" w:rsidRDefault="00A74D62" w:rsidP="006F16A2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A4AB1">
        <w:rPr>
          <w:rFonts w:ascii="Times New Roman" w:hAnsi="Times New Roman" w:cs="Times New Roman"/>
          <w:sz w:val="24"/>
          <w:szCs w:val="24"/>
        </w:rPr>
        <w:tab/>
        <w:t>Програма за обучение на децата за ДОД. която да е представена на български</w:t>
      </w:r>
      <w:r w:rsidR="006F16A2">
        <w:rPr>
          <w:rFonts w:ascii="Times New Roman" w:hAnsi="Times New Roman" w:cs="Times New Roman"/>
          <w:sz w:val="24"/>
          <w:szCs w:val="24"/>
        </w:rPr>
        <w:t xml:space="preserve"> </w:t>
      </w:r>
      <w:r w:rsidRPr="006F16A2">
        <w:rPr>
          <w:rFonts w:ascii="Times New Roman" w:hAnsi="Times New Roman" w:cs="Times New Roman"/>
          <w:sz w:val="24"/>
          <w:szCs w:val="24"/>
        </w:rPr>
        <w:t>език;</w:t>
      </w:r>
    </w:p>
    <w:p w:rsidR="00EA4AB1" w:rsidRDefault="00A74D62" w:rsidP="00A74D62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A4AB1">
        <w:rPr>
          <w:rFonts w:ascii="Times New Roman" w:hAnsi="Times New Roman" w:cs="Times New Roman"/>
          <w:sz w:val="24"/>
          <w:szCs w:val="24"/>
        </w:rPr>
        <w:tab/>
        <w:t>Индивидуална цена за обучение за един учебен час според възрастта на детето за определената ДОД.</w:t>
      </w:r>
    </w:p>
    <w:p w:rsidR="00034EC5" w:rsidRPr="006F16A2" w:rsidRDefault="00034EC5" w:rsidP="00A74D62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Електронен начин за заплащане на таксите от родителите / е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pay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 w:rsidR="00424782">
        <w:rPr>
          <w:rFonts w:ascii="Times New Roman" w:hAnsi="Times New Roman" w:cs="Times New Roman"/>
          <w:sz w:val="24"/>
          <w:szCs w:val="24"/>
        </w:rPr>
        <w:t>банкова сметка/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3)</w:t>
      </w:r>
      <w:r w:rsidRPr="00A74D62">
        <w:rPr>
          <w:rFonts w:ascii="Times New Roman" w:hAnsi="Times New Roman" w:cs="Times New Roman"/>
          <w:sz w:val="24"/>
          <w:szCs w:val="24"/>
        </w:rPr>
        <w:tab/>
        <w:t>Критерии за оценка на офертите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основание Раздел II. Член 11 от</w:t>
      </w:r>
      <w:r w:rsidR="00A74D62" w:rsidRPr="00A74D62">
        <w:rPr>
          <w:rFonts w:ascii="Times New Roman" w:hAnsi="Times New Roman" w:cs="Times New Roman"/>
          <w:sz w:val="24"/>
          <w:szCs w:val="24"/>
        </w:rPr>
        <w:t xml:space="preserve"> Правилата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A74D62" w:rsidRPr="00A74D62">
        <w:rPr>
          <w:rFonts w:ascii="Times New Roman" w:hAnsi="Times New Roman" w:cs="Times New Roman"/>
          <w:sz w:val="24"/>
          <w:szCs w:val="24"/>
        </w:rPr>
        <w:t xml:space="preserve"> офертите на кандидатите ще бъдат оценявани съобразно следните критерии: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</w:t>
      </w:r>
      <w:r w:rsidR="00A74D62" w:rsidRPr="00A74D62">
        <w:rPr>
          <w:rFonts w:ascii="Times New Roman" w:hAnsi="Times New Roman" w:cs="Times New Roman"/>
          <w:sz w:val="24"/>
          <w:szCs w:val="24"/>
        </w:rPr>
        <w:t>Степен на квалификация на преподавателите в определената ДОД - максимален брой точки 25. Максималният брой точки се образува по следните показатели за всеки един от преподавателите: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а)</w:t>
      </w:r>
      <w:r w:rsidRPr="00A74D62">
        <w:rPr>
          <w:rFonts w:ascii="Times New Roman" w:hAnsi="Times New Roman" w:cs="Times New Roman"/>
          <w:sz w:val="24"/>
          <w:szCs w:val="24"/>
        </w:rPr>
        <w:tab/>
        <w:t>за степен бакалавър, пряко свързана с определената ДОД - 5 т.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б)</w:t>
      </w:r>
      <w:r w:rsidRPr="00A74D62">
        <w:rPr>
          <w:rFonts w:ascii="Times New Roman" w:hAnsi="Times New Roman" w:cs="Times New Roman"/>
          <w:sz w:val="24"/>
          <w:szCs w:val="24"/>
        </w:rPr>
        <w:tab/>
        <w:t>за степен магистър, пряко свързана с определената ДОД - 10 т.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в)</w:t>
      </w:r>
      <w:r w:rsidRPr="00A74D62">
        <w:rPr>
          <w:rFonts w:ascii="Times New Roman" w:hAnsi="Times New Roman" w:cs="Times New Roman"/>
          <w:sz w:val="24"/>
          <w:szCs w:val="24"/>
        </w:rPr>
        <w:tab/>
        <w:t>за наличие на допълнителна професионална квалификация в областта на определената ДОД, /напр. професионално-квалификационна степен, специализации, следдипломни квалификации, доктор и др. научни степени/ - 15 т.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При повече от един преподавател крайният брой точки се формира като средноаритметична стойност, като сборът от общия брой точки на предложе</w:t>
      </w:r>
      <w:r w:rsidR="00EA4AB1">
        <w:rPr>
          <w:rFonts w:ascii="Times New Roman" w:hAnsi="Times New Roman" w:cs="Times New Roman"/>
          <w:sz w:val="24"/>
          <w:szCs w:val="24"/>
        </w:rPr>
        <w:t>ните преподаватели се разделя на</w:t>
      </w:r>
      <w:r w:rsidRPr="00A74D62">
        <w:rPr>
          <w:rFonts w:ascii="Times New Roman" w:hAnsi="Times New Roman" w:cs="Times New Roman"/>
          <w:sz w:val="24"/>
          <w:szCs w:val="24"/>
        </w:rPr>
        <w:t xml:space="preserve"> броя предложени преподаватели.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A74D62" w:rsidRPr="00A74D62">
        <w:rPr>
          <w:rFonts w:ascii="Times New Roman" w:hAnsi="Times New Roman" w:cs="Times New Roman"/>
          <w:sz w:val="24"/>
          <w:szCs w:val="24"/>
        </w:rPr>
        <w:t>2.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Професионален опит на преподавателите, които ще осъществяват определената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ДОД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Професионален опит на преподавателите, които ще осъществяват определената ДОД в съответната детска градина, доказан с посочените в чл. 10, ал. 8, б. „б“ документи - максимален брой точки 25. Максималният брой точки се образува по следните показатели: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а)</w:t>
      </w:r>
      <w:r w:rsidRPr="00A74D62">
        <w:rPr>
          <w:rFonts w:ascii="Times New Roman" w:hAnsi="Times New Roman" w:cs="Times New Roman"/>
          <w:sz w:val="24"/>
          <w:szCs w:val="24"/>
        </w:rPr>
        <w:tab/>
        <w:t>при липса на професионален опит - 5 т.;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б)</w:t>
      </w:r>
      <w:r w:rsidRPr="00A74D62">
        <w:rPr>
          <w:rFonts w:ascii="Times New Roman" w:hAnsi="Times New Roman" w:cs="Times New Roman"/>
          <w:sz w:val="24"/>
          <w:szCs w:val="24"/>
        </w:rPr>
        <w:tab/>
        <w:t>до 3 години - 10 т.;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в)</w:t>
      </w:r>
      <w:r w:rsidRPr="00A74D62">
        <w:rPr>
          <w:rFonts w:ascii="Times New Roman" w:hAnsi="Times New Roman" w:cs="Times New Roman"/>
          <w:sz w:val="24"/>
          <w:szCs w:val="24"/>
        </w:rPr>
        <w:tab/>
        <w:t>над 3 години - 25 т.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lastRenderedPageBreak/>
        <w:t>При повече от един преподавател крайният брой точки се формира като средноаритметична стойност, като сборът от общия брой точки на предложените преподаватели се разделя на броя предложени преподаватели.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="00A74D62" w:rsidRPr="00A74D62">
        <w:rPr>
          <w:rFonts w:ascii="Times New Roman" w:hAnsi="Times New Roman" w:cs="Times New Roman"/>
          <w:sz w:val="24"/>
          <w:szCs w:val="24"/>
        </w:rPr>
        <w:t>Ресурсно обезпечаване на определената ДОД - максимален брой точки 25.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Максималният брой точки се образува по следните показатели: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а)</w:t>
      </w:r>
      <w:r w:rsidRPr="00A74D62">
        <w:rPr>
          <w:rFonts w:ascii="Times New Roman" w:hAnsi="Times New Roman" w:cs="Times New Roman"/>
          <w:sz w:val="24"/>
          <w:szCs w:val="24"/>
        </w:rPr>
        <w:tab/>
        <w:t>осигурени учебни помагала за съответната възраст, които са за сметка на кандидата - 10 т.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б)</w:t>
      </w:r>
      <w:r w:rsidRPr="00A74D62">
        <w:rPr>
          <w:rFonts w:ascii="Times New Roman" w:hAnsi="Times New Roman" w:cs="Times New Roman"/>
          <w:sz w:val="24"/>
          <w:szCs w:val="24"/>
        </w:rPr>
        <w:tab/>
        <w:t>материално-техническо обезпечаване на обучението, което е за сметка на кандидата - 15 т.</w:t>
      </w:r>
    </w:p>
    <w:p w:rsidR="00141F88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A74D62" w:rsidRPr="00A74D62">
        <w:rPr>
          <w:rFonts w:ascii="Times New Roman" w:hAnsi="Times New Roman" w:cs="Times New Roman"/>
          <w:sz w:val="24"/>
          <w:szCs w:val="24"/>
        </w:rPr>
        <w:t>4. Цена на определената ДОД</w:t>
      </w:r>
      <w:r w:rsidR="009E261B">
        <w:rPr>
          <w:rFonts w:ascii="Times New Roman" w:hAnsi="Times New Roman" w:cs="Times New Roman"/>
          <w:sz w:val="24"/>
          <w:szCs w:val="24"/>
        </w:rPr>
        <w:t>*</w:t>
      </w:r>
      <w:r w:rsidR="00A74D62" w:rsidRPr="00A74D62">
        <w:rPr>
          <w:rFonts w:ascii="Times New Roman" w:hAnsi="Times New Roman" w:cs="Times New Roman"/>
          <w:sz w:val="24"/>
          <w:szCs w:val="24"/>
        </w:rPr>
        <w:t xml:space="preserve"> за обучение за едно занятие според възрастта на детето</w:t>
      </w:r>
      <w:r w:rsidR="00141F88" w:rsidRPr="00141F88">
        <w:rPr>
          <w:rFonts w:ascii="Times New Roman" w:hAnsi="Times New Roman" w:cs="Times New Roman"/>
          <w:sz w:val="24"/>
          <w:szCs w:val="24"/>
        </w:rPr>
        <w:t xml:space="preserve"> - максимален брой точки 10. </w:t>
      </w:r>
    </w:p>
    <w:p w:rsidR="00141F88" w:rsidRDefault="00141F88" w:rsidP="00A74D62">
      <w:pPr>
        <w:rPr>
          <w:rFonts w:ascii="Times New Roman" w:hAnsi="Times New Roman" w:cs="Times New Roman"/>
          <w:sz w:val="24"/>
          <w:szCs w:val="24"/>
        </w:rPr>
      </w:pPr>
      <w:r w:rsidRPr="00141F88">
        <w:rPr>
          <w:rFonts w:ascii="Times New Roman" w:hAnsi="Times New Roman" w:cs="Times New Roman"/>
          <w:sz w:val="24"/>
          <w:szCs w:val="24"/>
        </w:rPr>
        <w:t xml:space="preserve">Броят точки се определя по следната формула: </w:t>
      </w:r>
    </w:p>
    <w:p w:rsidR="008C3157" w:rsidRPr="008C3157" w:rsidRDefault="008C3157" w:rsidP="008C3157">
      <w:pPr>
        <w:spacing w:after="0"/>
        <w:rPr>
          <w:u w:val="single"/>
          <w:lang w:val="en-US"/>
        </w:rPr>
      </w:pPr>
      <w:r>
        <w:t xml:space="preserve">Цена на ДОД </w:t>
      </w:r>
      <w:r w:rsidRPr="008C3157">
        <w:t xml:space="preserve">=     </w:t>
      </w:r>
      <w:r w:rsidRPr="008C3157">
        <w:rPr>
          <w:u w:val="single"/>
        </w:rPr>
        <w:t xml:space="preserve">Най-ниската предложена цена от участник </w:t>
      </w:r>
      <w:r>
        <w:rPr>
          <w:u w:val="single"/>
        </w:rPr>
        <w:t xml:space="preserve">          </w:t>
      </w:r>
      <w:r>
        <w:rPr>
          <w:u w:val="single"/>
          <w:lang w:val="en-US"/>
        </w:rPr>
        <w:t xml:space="preserve"> </w:t>
      </w:r>
      <w:r>
        <w:rPr>
          <w:u w:val="single"/>
        </w:rPr>
        <w:t xml:space="preserve"> </w:t>
      </w:r>
      <w:r>
        <w:rPr>
          <w:u w:val="single"/>
          <w:lang w:val="en-US"/>
        </w:rPr>
        <w:t xml:space="preserve">  </w:t>
      </w:r>
      <w:r w:rsidRPr="008C3157">
        <w:rPr>
          <w:lang w:val="en-US"/>
        </w:rPr>
        <w:t>x10</w:t>
      </w:r>
    </w:p>
    <w:p w:rsidR="008C3157" w:rsidRDefault="008C3157" w:rsidP="008C3157">
      <w:pPr>
        <w:spacing w:after="0"/>
      </w:pPr>
      <w:r w:rsidRPr="008C3157">
        <w:t xml:space="preserve">                            </w:t>
      </w:r>
      <w:r>
        <w:rPr>
          <w:lang w:val="en-US"/>
        </w:rPr>
        <w:t xml:space="preserve">    </w:t>
      </w:r>
      <w:r w:rsidRPr="008C3157">
        <w:t xml:space="preserve"> Цена, предложена от съответния участник за ДОД</w:t>
      </w:r>
    </w:p>
    <w:p w:rsidR="008C3157" w:rsidRPr="008C3157" w:rsidRDefault="008C3157" w:rsidP="008C3157">
      <w:pPr>
        <w:spacing w:after="0"/>
      </w:pPr>
    </w:p>
    <w:p w:rsidR="00A74D62" w:rsidRPr="008C3157" w:rsidRDefault="00141F88" w:rsidP="00A74D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41F88">
        <w:rPr>
          <w:rFonts w:ascii="Times New Roman" w:hAnsi="Times New Roman" w:cs="Times New Roman"/>
          <w:sz w:val="24"/>
          <w:szCs w:val="24"/>
        </w:rPr>
        <w:t>* Предложената цена за изпълнение на определената ДОД следва да е съобразена с нормите на Кодекса на труда, Кодекса за социално осигуряване и Наредба № 4 от 2017г за нормиране и заплащане на труда, изд. от Министъра на образованието и науката (Обн. - ДВ, бр. 34 от 28.04.2017 г., в сила от 01.01.2017). Нула точки получава участник с предложена цена за изпълнение, която не отговаря на минималните изисквания за заплащане на труда, съобразно посочените нормативни актове</w:t>
      </w:r>
      <w:r w:rsidR="008C315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Продължителността на занятията по възрастови групи се определят съглас</w:t>
      </w:r>
      <w:r w:rsidR="00EE6CA6">
        <w:rPr>
          <w:rFonts w:ascii="Times New Roman" w:hAnsi="Times New Roman" w:cs="Times New Roman"/>
          <w:sz w:val="24"/>
          <w:szCs w:val="24"/>
        </w:rPr>
        <w:t>но изискванията на Член 25 от н</w:t>
      </w:r>
      <w:r w:rsidRPr="00A74D62">
        <w:rPr>
          <w:rFonts w:ascii="Times New Roman" w:hAnsi="Times New Roman" w:cs="Times New Roman"/>
          <w:sz w:val="24"/>
          <w:szCs w:val="24"/>
        </w:rPr>
        <w:t>аредба № 5/03.06.2016 за предучилищното образование.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</w:t>
      </w:r>
      <w:r w:rsidR="00A74D62" w:rsidRPr="00A74D62">
        <w:rPr>
          <w:rFonts w:ascii="Times New Roman" w:hAnsi="Times New Roman" w:cs="Times New Roman"/>
          <w:sz w:val="24"/>
          <w:szCs w:val="24"/>
        </w:rPr>
        <w:t>Социална отговорност (деца, ползващи безплатно обучение)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Максималният брой точки по този критерий е 15 точки, който се образува по следните показатели: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-</w:t>
      </w:r>
      <w:r w:rsidR="00EA4AB1">
        <w:rPr>
          <w:rFonts w:ascii="Times New Roman" w:hAnsi="Times New Roman" w:cs="Times New Roman"/>
          <w:sz w:val="24"/>
          <w:szCs w:val="24"/>
        </w:rPr>
        <w:t xml:space="preserve"> </w:t>
      </w:r>
      <w:r w:rsidRPr="00A74D62">
        <w:rPr>
          <w:rFonts w:ascii="Times New Roman" w:hAnsi="Times New Roman" w:cs="Times New Roman"/>
          <w:sz w:val="24"/>
          <w:szCs w:val="24"/>
        </w:rPr>
        <w:t xml:space="preserve"> дете</w:t>
      </w:r>
      <w:r w:rsidR="00EA4AB1">
        <w:rPr>
          <w:rFonts w:ascii="Times New Roman" w:hAnsi="Times New Roman" w:cs="Times New Roman"/>
          <w:sz w:val="24"/>
          <w:szCs w:val="24"/>
        </w:rPr>
        <w:t xml:space="preserve"> с починал/и родител/и - 4 т.; 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A74D62" w:rsidRPr="00A74D62">
        <w:rPr>
          <w:rFonts w:ascii="Times New Roman" w:hAnsi="Times New Roman" w:cs="Times New Roman"/>
          <w:sz w:val="24"/>
          <w:szCs w:val="24"/>
        </w:rPr>
        <w:t>дете със специални образователни потребности - 5 т.;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A74D62" w:rsidRPr="00A74D62">
        <w:rPr>
          <w:rFonts w:ascii="Times New Roman" w:hAnsi="Times New Roman" w:cs="Times New Roman"/>
          <w:sz w:val="24"/>
          <w:szCs w:val="24"/>
        </w:rPr>
        <w:t>когато две деца от едно семейство, включени в една и съща ДОД, таксата за второто дете се заплаща с 50 на сто намаление - 3 т.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A74D62" w:rsidRPr="00A74D62">
        <w:rPr>
          <w:rFonts w:ascii="Times New Roman" w:hAnsi="Times New Roman" w:cs="Times New Roman"/>
          <w:sz w:val="24"/>
          <w:szCs w:val="24"/>
        </w:rPr>
        <w:t>дете с изявени дарби в областта на определената ДОД /до 10 % от записаните деца/ - 3 т.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МАКСИМАЛНИЯТ БРОЙ ТОЧКИ ПО ВСИЧКИ КРИТЕРИИ Е 100.</w:t>
      </w:r>
    </w:p>
    <w:p w:rsidR="00A74D62" w:rsidRPr="00A74D62" w:rsidRDefault="004D4097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>
        <w:rPr>
          <w:rFonts w:ascii="Times New Roman" w:hAnsi="Times New Roman" w:cs="Times New Roman"/>
          <w:sz w:val="24"/>
          <w:szCs w:val="24"/>
        </w:rPr>
        <w:tab/>
        <w:t>На</w:t>
      </w:r>
      <w:r w:rsidR="00EA4AB1">
        <w:rPr>
          <w:rFonts w:ascii="Times New Roman" w:hAnsi="Times New Roman" w:cs="Times New Roman"/>
          <w:sz w:val="24"/>
          <w:szCs w:val="24"/>
        </w:rPr>
        <w:t>чин</w:t>
      </w:r>
      <w:r w:rsidR="00A74D62" w:rsidRPr="00A74D62">
        <w:rPr>
          <w:rFonts w:ascii="Times New Roman" w:hAnsi="Times New Roman" w:cs="Times New Roman"/>
          <w:sz w:val="24"/>
          <w:szCs w:val="24"/>
        </w:rPr>
        <w:t xml:space="preserve"> на провеждане на конкурса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A74D62" w:rsidRPr="00A74D62">
        <w:rPr>
          <w:rFonts w:ascii="Times New Roman" w:hAnsi="Times New Roman" w:cs="Times New Roman"/>
          <w:sz w:val="24"/>
          <w:szCs w:val="24"/>
        </w:rPr>
        <w:t>1.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Конкурсът се провежда по документи от комисия, определена със заповед на директора на детската градина;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A74D62" w:rsidRPr="00A74D62">
        <w:rPr>
          <w:rFonts w:ascii="Times New Roman" w:hAnsi="Times New Roman" w:cs="Times New Roman"/>
          <w:sz w:val="24"/>
          <w:szCs w:val="24"/>
        </w:rPr>
        <w:t>2.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В комисията участват представители на детската градина, районната администрация. Обществения съвет и Родителското настоятелство.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При отваряне на пликовете имат право да присъстват всички кандидати за съответната ДОД или упълномощени от тях лица.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Всички документи, които се намират в плик „А“ и в плик „Б“ се подписват на всяка страница от двама членове на комисията. Всеки кандидат, който желае да присъства на отварянето на пликовете може да подписва документите на другите кандидати.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Останалата част от работата на комисията протича в закрити заседания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A74D62" w:rsidRPr="00A74D62">
        <w:rPr>
          <w:rFonts w:ascii="Times New Roman" w:hAnsi="Times New Roman" w:cs="Times New Roman"/>
          <w:sz w:val="24"/>
          <w:szCs w:val="24"/>
        </w:rPr>
        <w:t>3.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Контролът по изпълнение на заповедта се осъществява от директора на детската градина;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A74D62" w:rsidRPr="00A74D62">
        <w:rPr>
          <w:rFonts w:ascii="Times New Roman" w:hAnsi="Times New Roman" w:cs="Times New Roman"/>
          <w:sz w:val="24"/>
          <w:szCs w:val="24"/>
        </w:rPr>
        <w:t>4.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Конкурсът се провежда и при постъпила една оферта;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A74D62" w:rsidRPr="00A74D62">
        <w:rPr>
          <w:rFonts w:ascii="Times New Roman" w:hAnsi="Times New Roman" w:cs="Times New Roman"/>
          <w:sz w:val="24"/>
          <w:szCs w:val="24"/>
        </w:rPr>
        <w:t>5.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Ако за участие в конкурса няма постъпили оферти за определената ДОД, срокът за подаване на оферти се удължава с 5 работни дни. Информацията за удължаване на срока се публикува на интернет-страницата на детската градина, на сайта на Столична община и се поставя на видно място в сградата на районната администрация;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A74D62" w:rsidRPr="00A74D62">
        <w:rPr>
          <w:rFonts w:ascii="Times New Roman" w:hAnsi="Times New Roman" w:cs="Times New Roman"/>
          <w:sz w:val="24"/>
          <w:szCs w:val="24"/>
        </w:rPr>
        <w:t>6.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Ако за участие в конкурса и след удължаване на срока по ал. 5 няма подадени оферти, конкурсът се прекратява със заповед на директора на детската градина.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Окомплектоване на офертите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A74D62" w:rsidRPr="00A74D62">
        <w:rPr>
          <w:rFonts w:ascii="Times New Roman" w:hAnsi="Times New Roman" w:cs="Times New Roman"/>
          <w:sz w:val="24"/>
          <w:szCs w:val="24"/>
        </w:rPr>
        <w:t>1.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Документите за участие в конкурса се поставят в два отделни плика, както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следва: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5.1.1. В</w:t>
      </w:r>
      <w:r w:rsidR="00A74D62" w:rsidRPr="00A74D62">
        <w:rPr>
          <w:rFonts w:ascii="Times New Roman" w:hAnsi="Times New Roman" w:cs="Times New Roman"/>
          <w:sz w:val="24"/>
          <w:szCs w:val="24"/>
        </w:rPr>
        <w:t xml:space="preserve"> плик „А" се поставят документите по Член 10, от алинея 1 до алинея 7 включително от Правилата, както следва: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•</w:t>
      </w:r>
      <w:r w:rsidRPr="00A74D62">
        <w:rPr>
          <w:rFonts w:ascii="Times New Roman" w:hAnsi="Times New Roman" w:cs="Times New Roman"/>
          <w:sz w:val="24"/>
          <w:szCs w:val="24"/>
        </w:rPr>
        <w:tab/>
        <w:t>Списък на документите;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•</w:t>
      </w:r>
      <w:r w:rsidRPr="00A74D62">
        <w:rPr>
          <w:rFonts w:ascii="Times New Roman" w:hAnsi="Times New Roman" w:cs="Times New Roman"/>
          <w:sz w:val="24"/>
          <w:szCs w:val="24"/>
        </w:rPr>
        <w:tab/>
        <w:t>Заявление за участие;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•</w:t>
      </w:r>
      <w:r w:rsidRPr="00A74D62">
        <w:rPr>
          <w:rFonts w:ascii="Times New Roman" w:hAnsi="Times New Roman" w:cs="Times New Roman"/>
          <w:sz w:val="24"/>
          <w:szCs w:val="24"/>
        </w:rPr>
        <w:tab/>
        <w:t>Заверено от участника копие на документа за регистрация или единен идентификационен код /ЕИК/, когато у</w:t>
      </w:r>
      <w:r w:rsidR="00EA4AB1">
        <w:rPr>
          <w:rFonts w:ascii="Times New Roman" w:hAnsi="Times New Roman" w:cs="Times New Roman"/>
          <w:sz w:val="24"/>
          <w:szCs w:val="24"/>
        </w:rPr>
        <w:t xml:space="preserve">частникът е юридическо лице или </w:t>
      </w:r>
      <w:r w:rsidRPr="00A74D62">
        <w:rPr>
          <w:rFonts w:ascii="Times New Roman" w:hAnsi="Times New Roman" w:cs="Times New Roman"/>
          <w:sz w:val="24"/>
          <w:szCs w:val="24"/>
        </w:rPr>
        <w:t xml:space="preserve">едноличен търговец, а когато е физическо лице - копие от документ за самоличност. Когато не е посочен ЕИК, участниците са длъжни да представят удостоверение за актуално състояние - оригинал или заверено копие. Участник, кой го е сдружение с нестопанска </w:t>
      </w:r>
      <w:r w:rsidRPr="00A74D62">
        <w:rPr>
          <w:rFonts w:ascii="Times New Roman" w:hAnsi="Times New Roman" w:cs="Times New Roman"/>
          <w:sz w:val="24"/>
          <w:szCs w:val="24"/>
        </w:rPr>
        <w:lastRenderedPageBreak/>
        <w:t>цел следва да представи съдебно решение за регистраци</w:t>
      </w:r>
      <w:r w:rsidR="009E261B">
        <w:rPr>
          <w:rFonts w:ascii="Times New Roman" w:hAnsi="Times New Roman" w:cs="Times New Roman"/>
          <w:sz w:val="24"/>
          <w:szCs w:val="24"/>
        </w:rPr>
        <w:t>я и заверено копие от устава/уст</w:t>
      </w:r>
      <w:r w:rsidRPr="00A74D62">
        <w:rPr>
          <w:rFonts w:ascii="Times New Roman" w:hAnsi="Times New Roman" w:cs="Times New Roman"/>
          <w:sz w:val="24"/>
          <w:szCs w:val="24"/>
        </w:rPr>
        <w:t>ройствения правилник/ на дружеството;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•</w:t>
      </w:r>
      <w:r w:rsidRPr="00A74D62">
        <w:rPr>
          <w:rFonts w:ascii="Times New Roman" w:hAnsi="Times New Roman" w:cs="Times New Roman"/>
          <w:sz w:val="24"/>
          <w:szCs w:val="24"/>
        </w:rPr>
        <w:tab/>
        <w:t>Декларация на основание Член 220. алинея I от Закона за предучилищното и училищното образование, че педагогическият специалист не е извършвал срещу заплащане обучение или подкрепа през предходната учебна година по смисъла на Член 178, алинея 1, точка 2 - 7 и 14 и Член 187, алинея 1, точка 2 и 4 на деца, с които работи в детската градина, ако това заплащане е от името и за сметка на децата, включително със средства от настоятелството. Декларацията се изготвя и попълва от кандидата;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•</w:t>
      </w:r>
      <w:r w:rsidRPr="00A74D62">
        <w:rPr>
          <w:rFonts w:ascii="Times New Roman" w:hAnsi="Times New Roman" w:cs="Times New Roman"/>
          <w:sz w:val="24"/>
          <w:szCs w:val="24"/>
        </w:rPr>
        <w:tab/>
        <w:t>Валидно свидетелство за съдимост за всеки един преподавател.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•</w:t>
      </w:r>
      <w:r w:rsidRPr="00A74D62">
        <w:rPr>
          <w:rFonts w:ascii="Times New Roman" w:hAnsi="Times New Roman" w:cs="Times New Roman"/>
          <w:sz w:val="24"/>
          <w:szCs w:val="24"/>
        </w:rPr>
        <w:tab/>
        <w:t>Референции от институции и организации, доказващи качеството на определената ДОД - до 10 на брой. Изискването не се прилага за новорегистрирани фирми.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•</w:t>
      </w:r>
      <w:r w:rsidRPr="00A74D62">
        <w:rPr>
          <w:rFonts w:ascii="Times New Roman" w:hAnsi="Times New Roman" w:cs="Times New Roman"/>
          <w:sz w:val="24"/>
          <w:szCs w:val="24"/>
        </w:rPr>
        <w:tab/>
        <w:t>Проект на договор /Приложение № 1/, в който се попълват данните на кандидата и се подписва от него.</w:t>
      </w:r>
    </w:p>
    <w:p w:rsidR="00A74D62" w:rsidRPr="00A74D62" w:rsidRDefault="00EA4AB1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A74D62" w:rsidRPr="00A74D62">
        <w:rPr>
          <w:rFonts w:ascii="Times New Roman" w:hAnsi="Times New Roman" w:cs="Times New Roman"/>
          <w:sz w:val="24"/>
          <w:szCs w:val="24"/>
        </w:rPr>
        <w:t>1.2. В плик „Б" с надпис „Оферта" се поставя попълнена оферта, съгласно изискванията на Член 10, алинея 8 от Правилата, както следва: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•</w:t>
      </w:r>
      <w:r w:rsidRPr="00A74D62">
        <w:rPr>
          <w:rFonts w:ascii="Times New Roman" w:hAnsi="Times New Roman" w:cs="Times New Roman"/>
          <w:sz w:val="24"/>
          <w:szCs w:val="24"/>
        </w:rPr>
        <w:tab/>
        <w:t>Списък с имената на всички педагогически специалисти, които ще осъществяват определената допълнително образователна дейност в съответната детска градина;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•</w:t>
      </w:r>
      <w:r w:rsidRPr="00A74D62">
        <w:rPr>
          <w:rFonts w:ascii="Times New Roman" w:hAnsi="Times New Roman" w:cs="Times New Roman"/>
          <w:sz w:val="24"/>
          <w:szCs w:val="24"/>
        </w:rPr>
        <w:tab/>
        <w:t>Документи, удостоверяващи професионалната квалификация и педагогическата правоспособност на преподавателите за определената допълнително образователна дейност - дипломи, удостоверения, сертификати и др.";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•</w:t>
      </w:r>
      <w:r w:rsidRPr="00A74D62">
        <w:rPr>
          <w:rFonts w:ascii="Times New Roman" w:hAnsi="Times New Roman" w:cs="Times New Roman"/>
          <w:sz w:val="24"/>
          <w:szCs w:val="24"/>
        </w:rPr>
        <w:tab/>
        <w:t>Документи, удостоверяващи професионалния опит на преподавателите, които ще осъществяват определената допълнително образователна дейност в съответната детска градина - копия на трудова книжка, служебна книжка, осигурителна книжка, удостоверение от НОИ;</w:t>
      </w:r>
    </w:p>
    <w:p w:rsidR="00A74D62" w:rsidRPr="00A74D62" w:rsidRDefault="00D8751C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П</w:t>
      </w:r>
      <w:r w:rsidR="00A74D62" w:rsidRPr="00A74D62">
        <w:rPr>
          <w:rFonts w:ascii="Times New Roman" w:hAnsi="Times New Roman" w:cs="Times New Roman"/>
          <w:sz w:val="24"/>
          <w:szCs w:val="24"/>
        </w:rPr>
        <w:t>рограма за обучение на децата за допълнително образователна дейност, която да е представена на български език;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•</w:t>
      </w:r>
      <w:r w:rsidRPr="00A74D62">
        <w:rPr>
          <w:rFonts w:ascii="Times New Roman" w:hAnsi="Times New Roman" w:cs="Times New Roman"/>
          <w:sz w:val="24"/>
          <w:szCs w:val="24"/>
        </w:rPr>
        <w:tab/>
        <w:t>Индивидуална цена за обучение за един учебен час според възрастта на детето за определената допълнително образователна дейност.</w:t>
      </w:r>
    </w:p>
    <w:p w:rsidR="00A74D62" w:rsidRPr="00A74D62" w:rsidRDefault="00D8751C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</w:t>
      </w:r>
      <w:r>
        <w:rPr>
          <w:rFonts w:ascii="Times New Roman" w:hAnsi="Times New Roman" w:cs="Times New Roman"/>
          <w:sz w:val="24"/>
          <w:szCs w:val="24"/>
        </w:rPr>
        <w:tab/>
        <w:t>Двата плика се поставят</w:t>
      </w:r>
      <w:r w:rsidR="00A74D62" w:rsidRPr="00A74D62">
        <w:rPr>
          <w:rFonts w:ascii="Times New Roman" w:hAnsi="Times New Roman" w:cs="Times New Roman"/>
          <w:sz w:val="24"/>
          <w:szCs w:val="24"/>
        </w:rPr>
        <w:t xml:space="preserve"> в един голям, бял и запечатан плик, който се входира в съответната детска градина;</w:t>
      </w:r>
    </w:p>
    <w:p w:rsidR="00A74D62" w:rsidRPr="00A74D62" w:rsidRDefault="00D8751C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A74D62" w:rsidRPr="00A74D62">
        <w:rPr>
          <w:rFonts w:ascii="Times New Roman" w:hAnsi="Times New Roman" w:cs="Times New Roman"/>
          <w:sz w:val="24"/>
          <w:szCs w:val="24"/>
        </w:rPr>
        <w:t>3.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При подаването пликовете се номерират по реда на тяхното постъпване, като върху всеки един от тях се изпи</w:t>
      </w:r>
      <w:r>
        <w:rPr>
          <w:rFonts w:ascii="Times New Roman" w:hAnsi="Times New Roman" w:cs="Times New Roman"/>
          <w:sz w:val="24"/>
          <w:szCs w:val="24"/>
        </w:rPr>
        <w:t>сва наименованието/имет</w:t>
      </w:r>
      <w:r w:rsidR="00A74D62" w:rsidRPr="00A74D62">
        <w:rPr>
          <w:rFonts w:ascii="Times New Roman" w:hAnsi="Times New Roman" w:cs="Times New Roman"/>
          <w:sz w:val="24"/>
          <w:szCs w:val="24"/>
        </w:rPr>
        <w:t>о на кандидата, определената допълнителна образователна дейност, входящ номер, с посо</w:t>
      </w:r>
      <w:r>
        <w:rPr>
          <w:rFonts w:ascii="Times New Roman" w:hAnsi="Times New Roman" w:cs="Times New Roman"/>
          <w:sz w:val="24"/>
          <w:szCs w:val="24"/>
        </w:rPr>
        <w:t>чени дата, месец, година и час.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lastRenderedPageBreak/>
        <w:t>6)</w:t>
      </w:r>
      <w:r w:rsidRPr="00A74D62">
        <w:rPr>
          <w:rFonts w:ascii="Times New Roman" w:hAnsi="Times New Roman" w:cs="Times New Roman"/>
          <w:sz w:val="24"/>
          <w:szCs w:val="24"/>
        </w:rPr>
        <w:tab/>
        <w:t>Провеждане па конкурса</w:t>
      </w:r>
    </w:p>
    <w:p w:rsidR="00A74D62" w:rsidRPr="00A74D62" w:rsidRDefault="00D8751C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A74D62" w:rsidRPr="00A74D62">
        <w:rPr>
          <w:rFonts w:ascii="Times New Roman" w:hAnsi="Times New Roman" w:cs="Times New Roman"/>
          <w:sz w:val="24"/>
          <w:szCs w:val="24"/>
        </w:rPr>
        <w:t>1.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Комисията не допуска до участие в конкурса кандидат, който не е представил някои от посочените документи в Член 10, от алинея I до алинея 7 включително от Правилата;</w:t>
      </w:r>
    </w:p>
    <w:p w:rsidR="00A74D62" w:rsidRPr="00A74D62" w:rsidRDefault="00D8751C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A74D62" w:rsidRPr="00A74D62">
        <w:rPr>
          <w:rFonts w:ascii="Times New Roman" w:hAnsi="Times New Roman" w:cs="Times New Roman"/>
          <w:sz w:val="24"/>
          <w:szCs w:val="24"/>
        </w:rPr>
        <w:t>2.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Работата на комисията приключва в двуседмичен срок след изтичане на срока за подаване на офертите. За работата си комисията съставя протокол, в който са отразени броят на точките на всеки участник и мотивирана обосновка по всеки един от показателите. Протоколът се предоставя на директора на детската градина с входящ номер. Работата на комисията и резултатите, отразени в протокола подлежат на контрол от директора на детската градина;</w:t>
      </w:r>
    </w:p>
    <w:p w:rsidR="00A74D62" w:rsidRPr="00A74D62" w:rsidRDefault="00D8751C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A74D62" w:rsidRPr="00A74D62">
        <w:rPr>
          <w:rFonts w:ascii="Times New Roman" w:hAnsi="Times New Roman" w:cs="Times New Roman"/>
          <w:sz w:val="24"/>
          <w:szCs w:val="24"/>
        </w:rPr>
        <w:t>3.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Класирането на участниците се извършва съгласно обявените критерии. Всеки участник има право да получи копие от протокола на комисията при спазване на Закона за защита на личните данни;</w:t>
      </w:r>
    </w:p>
    <w:p w:rsidR="00A74D62" w:rsidRPr="00A74D62" w:rsidRDefault="00D8751C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A74D62" w:rsidRPr="00A74D62">
        <w:rPr>
          <w:rFonts w:ascii="Times New Roman" w:hAnsi="Times New Roman" w:cs="Times New Roman"/>
          <w:sz w:val="24"/>
          <w:szCs w:val="24"/>
        </w:rPr>
        <w:t>4.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В срок от три работни дни от получаване на протокола, директорът на детската градина издава заповед за определяне на спечелилия конкурса кандидат. В заповедта се изписват по реда на класирането всички кандидати и съответно техния брой точки, като се посочват и недопуснатите кандидати. В заповедта може да бъде допуснато предварително изпълнение на основание чл.60 от Административнопроцесуалния кодекс.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Заповедта се връчва лично срещу подпис или с препоръчано пис</w:t>
      </w:r>
      <w:r w:rsidR="00D8751C">
        <w:rPr>
          <w:rFonts w:ascii="Times New Roman" w:hAnsi="Times New Roman" w:cs="Times New Roman"/>
          <w:sz w:val="24"/>
          <w:szCs w:val="24"/>
        </w:rPr>
        <w:t xml:space="preserve">мо с обратна разписка на всички участници. Заповедта подлежи на обжалване по реда на </w:t>
      </w:r>
      <w:r w:rsidRPr="00A74D62">
        <w:rPr>
          <w:rFonts w:ascii="Times New Roman" w:hAnsi="Times New Roman" w:cs="Times New Roman"/>
          <w:sz w:val="24"/>
          <w:szCs w:val="24"/>
        </w:rPr>
        <w:t>Административнопроцесуалния кодекс и чл.259, ал.2. т.6 от Закона за предучилищното и училищното образование. След изтичане на 14-дневния срок за обжалване директорът сключва договор със спечелилия конкурса участник;</w:t>
      </w:r>
    </w:p>
    <w:p w:rsidR="00A74D62" w:rsidRPr="00A74D62" w:rsidRDefault="00D8751C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A74D62" w:rsidRPr="00A74D62">
        <w:rPr>
          <w:rFonts w:ascii="Times New Roman" w:hAnsi="Times New Roman" w:cs="Times New Roman"/>
          <w:sz w:val="24"/>
          <w:szCs w:val="24"/>
        </w:rPr>
        <w:t>5.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Протоколът от работата на комисията и заповедта на директора за класиране на всички участници в конкурса се обявяват на интернет-страницата на детската градина.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7)</w:t>
      </w:r>
      <w:r w:rsidRPr="00A74D62">
        <w:rPr>
          <w:rFonts w:ascii="Times New Roman" w:hAnsi="Times New Roman" w:cs="Times New Roman"/>
          <w:sz w:val="24"/>
          <w:szCs w:val="24"/>
        </w:rPr>
        <w:tab/>
        <w:t>Сключване на договор</w:t>
      </w:r>
    </w:p>
    <w:p w:rsidR="00A74D62" w:rsidRPr="00A74D62" w:rsidRDefault="00D8751C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A74D62" w:rsidRPr="00A74D62">
        <w:rPr>
          <w:rFonts w:ascii="Times New Roman" w:hAnsi="Times New Roman" w:cs="Times New Roman"/>
          <w:sz w:val="24"/>
          <w:szCs w:val="24"/>
        </w:rPr>
        <w:t>1.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Със спечелилите кандидати се сключва договор в тридневен срок след изтичане срока за обжалване на заповедта на директора н</w:t>
      </w:r>
      <w:r>
        <w:rPr>
          <w:rFonts w:ascii="Times New Roman" w:hAnsi="Times New Roman" w:cs="Times New Roman"/>
          <w:sz w:val="24"/>
          <w:szCs w:val="24"/>
        </w:rPr>
        <w:t>а детската градина, съгласно П</w:t>
      </w:r>
      <w:r w:rsidR="00A74D62" w:rsidRPr="00A74D62">
        <w:rPr>
          <w:rFonts w:ascii="Times New Roman" w:hAnsi="Times New Roman" w:cs="Times New Roman"/>
          <w:sz w:val="24"/>
          <w:szCs w:val="24"/>
        </w:rPr>
        <w:t>риложение № I;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Договорът се сключва между директора на детската градина и спечелилите конкурса участници за срок до 3 години;</w:t>
      </w:r>
    </w:p>
    <w:p w:rsidR="00A74D62" w:rsidRPr="00A74D62" w:rsidRDefault="00D8751C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A74D62" w:rsidRPr="00A74D62">
        <w:rPr>
          <w:rFonts w:ascii="Times New Roman" w:hAnsi="Times New Roman" w:cs="Times New Roman"/>
          <w:sz w:val="24"/>
          <w:szCs w:val="24"/>
        </w:rPr>
        <w:t>2.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 xml:space="preserve">Допълнителните образователни дейности се провеждат извън времето за провеждане на основните форми на педагогическо взаимодействие и се организират при спазване на действащото законодателство. Децата се извеждат и се връщат като се предават лично на учителя от съответната група в детската градина. Преподавателите, </w:t>
      </w:r>
      <w:r w:rsidR="00A74D62" w:rsidRPr="00A74D62">
        <w:rPr>
          <w:rFonts w:ascii="Times New Roman" w:hAnsi="Times New Roman" w:cs="Times New Roman"/>
          <w:sz w:val="24"/>
          <w:szCs w:val="24"/>
        </w:rPr>
        <w:lastRenderedPageBreak/>
        <w:t>осъществяващи ДОД, носят отговорност за живота и здравето на децата по време на дейността си в детската градина;</w:t>
      </w:r>
    </w:p>
    <w:p w:rsidR="00A74D62" w:rsidRPr="00A74D62" w:rsidRDefault="00D8751C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A74D62" w:rsidRPr="00A74D62">
        <w:rPr>
          <w:rFonts w:ascii="Times New Roman" w:hAnsi="Times New Roman" w:cs="Times New Roman"/>
          <w:sz w:val="24"/>
          <w:szCs w:val="24"/>
        </w:rPr>
        <w:t>3.</w:t>
      </w:r>
      <w:r w:rsidR="00A74D62" w:rsidRPr="00A74D62">
        <w:rPr>
          <w:rFonts w:ascii="Times New Roman" w:hAnsi="Times New Roman" w:cs="Times New Roman"/>
          <w:sz w:val="24"/>
          <w:szCs w:val="24"/>
        </w:rPr>
        <w:tab/>
        <w:t>За допълнителните образователни дейности родителите заплащат такси съгласно сключения договор. Изпълнителите на допълнителните образователни дейности заплаща на детската градина отстъпка в размер на 30 % от събр</w:t>
      </w:r>
      <w:r>
        <w:rPr>
          <w:rFonts w:ascii="Times New Roman" w:hAnsi="Times New Roman" w:cs="Times New Roman"/>
          <w:sz w:val="24"/>
          <w:szCs w:val="24"/>
        </w:rPr>
        <w:t xml:space="preserve">аните такси. Сумите от отстъпки </w:t>
      </w:r>
      <w:r w:rsidR="00A74D62" w:rsidRPr="00A74D62">
        <w:rPr>
          <w:rFonts w:ascii="Times New Roman" w:hAnsi="Times New Roman" w:cs="Times New Roman"/>
          <w:sz w:val="24"/>
          <w:szCs w:val="24"/>
        </w:rPr>
        <w:t>се превеждат от изпълнителя по банковата сметка на детската градина до края на месеца, следващ месеца, в който е предоставена услугата.</w:t>
      </w:r>
    </w:p>
    <w:p w:rsidR="00A74D62" w:rsidRPr="00A74D62" w:rsidRDefault="00D8751C" w:rsidP="00A74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74D62" w:rsidRPr="00A74D62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4D62" w:rsidRPr="00A74D62">
        <w:rPr>
          <w:rFonts w:ascii="Times New Roman" w:hAnsi="Times New Roman" w:cs="Times New Roman"/>
          <w:sz w:val="24"/>
          <w:szCs w:val="24"/>
        </w:rPr>
        <w:t>Срок и място за подаване па документите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Документи за уча</w:t>
      </w:r>
      <w:r w:rsidR="009E261B">
        <w:rPr>
          <w:rFonts w:ascii="Times New Roman" w:hAnsi="Times New Roman" w:cs="Times New Roman"/>
          <w:sz w:val="24"/>
          <w:szCs w:val="24"/>
        </w:rPr>
        <w:t>стие в конкурса се подават от 18</w:t>
      </w:r>
      <w:r w:rsidR="00D8751C">
        <w:rPr>
          <w:rFonts w:ascii="Times New Roman" w:hAnsi="Times New Roman" w:cs="Times New Roman"/>
          <w:sz w:val="24"/>
          <w:szCs w:val="24"/>
        </w:rPr>
        <w:t>.0</w:t>
      </w:r>
      <w:r w:rsidR="009E261B">
        <w:rPr>
          <w:rFonts w:ascii="Times New Roman" w:hAnsi="Times New Roman" w:cs="Times New Roman"/>
          <w:sz w:val="24"/>
          <w:szCs w:val="24"/>
        </w:rPr>
        <w:t>4.2023г. до 26.04</w:t>
      </w:r>
      <w:r w:rsidR="000B3F0A">
        <w:rPr>
          <w:rFonts w:ascii="Times New Roman" w:hAnsi="Times New Roman" w:cs="Times New Roman"/>
          <w:sz w:val="24"/>
          <w:szCs w:val="24"/>
        </w:rPr>
        <w:t>.2023</w:t>
      </w:r>
      <w:r w:rsidRPr="00A74D62">
        <w:rPr>
          <w:rFonts w:ascii="Times New Roman" w:hAnsi="Times New Roman" w:cs="Times New Roman"/>
          <w:sz w:val="24"/>
          <w:szCs w:val="24"/>
        </w:rPr>
        <w:t xml:space="preserve"> г. вк</w:t>
      </w:r>
      <w:r w:rsidR="00D8751C">
        <w:rPr>
          <w:rFonts w:ascii="Times New Roman" w:hAnsi="Times New Roman" w:cs="Times New Roman"/>
          <w:sz w:val="24"/>
          <w:szCs w:val="24"/>
        </w:rPr>
        <w:t>лючително, в Детска градина №54 „Дъга</w:t>
      </w:r>
      <w:r w:rsidRPr="00A74D62">
        <w:rPr>
          <w:rFonts w:ascii="Times New Roman" w:hAnsi="Times New Roman" w:cs="Times New Roman"/>
          <w:sz w:val="24"/>
          <w:szCs w:val="24"/>
        </w:rPr>
        <w:t>“, находяща се на адр</w:t>
      </w:r>
      <w:r w:rsidR="00D8751C">
        <w:rPr>
          <w:rFonts w:ascii="Times New Roman" w:hAnsi="Times New Roman" w:cs="Times New Roman"/>
          <w:sz w:val="24"/>
          <w:szCs w:val="24"/>
        </w:rPr>
        <w:t>ес: град София, ул. „Уста Генчо №4а</w:t>
      </w:r>
      <w:r w:rsidRPr="00A74D62">
        <w:rPr>
          <w:rFonts w:ascii="Times New Roman" w:hAnsi="Times New Roman" w:cs="Times New Roman"/>
          <w:sz w:val="24"/>
          <w:szCs w:val="24"/>
        </w:rPr>
        <w:t xml:space="preserve">. </w:t>
      </w:r>
      <w:r w:rsidR="00D8751C">
        <w:rPr>
          <w:rFonts w:ascii="Times New Roman" w:hAnsi="Times New Roman" w:cs="Times New Roman"/>
          <w:sz w:val="24"/>
          <w:szCs w:val="24"/>
        </w:rPr>
        <w:t xml:space="preserve"> </w:t>
      </w:r>
      <w:r w:rsidRPr="00A74D62">
        <w:rPr>
          <w:rFonts w:ascii="Times New Roman" w:hAnsi="Times New Roman" w:cs="Times New Roman"/>
          <w:sz w:val="24"/>
          <w:szCs w:val="24"/>
        </w:rPr>
        <w:t>Документите да се подават в администрацията на детската гради</w:t>
      </w:r>
      <w:r w:rsidR="00D8751C">
        <w:rPr>
          <w:rFonts w:ascii="Times New Roman" w:hAnsi="Times New Roman" w:cs="Times New Roman"/>
          <w:sz w:val="24"/>
          <w:szCs w:val="24"/>
        </w:rPr>
        <w:t>на от 10:00 то 16</w:t>
      </w:r>
      <w:r w:rsidRPr="00A74D62">
        <w:rPr>
          <w:rFonts w:ascii="Times New Roman" w:hAnsi="Times New Roman" w:cs="Times New Roman"/>
          <w:sz w:val="24"/>
          <w:szCs w:val="24"/>
        </w:rPr>
        <w:t>:00 часа. Телефон за контакт във връзка с о</w:t>
      </w:r>
      <w:r w:rsidR="00D8751C">
        <w:rPr>
          <w:rFonts w:ascii="Times New Roman" w:hAnsi="Times New Roman" w:cs="Times New Roman"/>
          <w:sz w:val="24"/>
          <w:szCs w:val="24"/>
        </w:rPr>
        <w:t>бявения конкурс е: 02/8217075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9)Обявяване на резултатите от конкурса</w:t>
      </w:r>
    </w:p>
    <w:p w:rsidR="000B3F0A" w:rsidRPr="000B3F0A" w:rsidRDefault="00A74D62" w:rsidP="000B3F0A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Конку</w:t>
      </w:r>
      <w:r w:rsidR="000B3F0A">
        <w:rPr>
          <w:rFonts w:ascii="Times New Roman" w:hAnsi="Times New Roman" w:cs="Times New Roman"/>
          <w:sz w:val="24"/>
          <w:szCs w:val="24"/>
        </w:rPr>
        <w:t>рсната комисия ще заседава на 03.05.2023</w:t>
      </w:r>
      <w:r w:rsidRPr="00A74D62">
        <w:rPr>
          <w:rFonts w:ascii="Times New Roman" w:hAnsi="Times New Roman" w:cs="Times New Roman"/>
          <w:sz w:val="24"/>
          <w:szCs w:val="24"/>
        </w:rPr>
        <w:t xml:space="preserve"> г. и ще пристъпи към отв</w:t>
      </w:r>
      <w:r w:rsidR="00EE6CA6">
        <w:rPr>
          <w:rFonts w:ascii="Times New Roman" w:hAnsi="Times New Roman" w:cs="Times New Roman"/>
          <w:sz w:val="24"/>
          <w:szCs w:val="24"/>
        </w:rPr>
        <w:t>аряне на постъ</w:t>
      </w:r>
      <w:r w:rsidR="000B3F0A">
        <w:rPr>
          <w:rFonts w:ascii="Times New Roman" w:hAnsi="Times New Roman" w:cs="Times New Roman"/>
          <w:sz w:val="24"/>
          <w:szCs w:val="24"/>
        </w:rPr>
        <w:t>пилите оферти в 12:00часа .</w:t>
      </w:r>
    </w:p>
    <w:p w:rsidR="000C5441" w:rsidRDefault="000C5441" w:rsidP="00A74D62">
      <w:pPr>
        <w:rPr>
          <w:rFonts w:ascii="Times New Roman" w:hAnsi="Times New Roman" w:cs="Times New Roman"/>
          <w:sz w:val="24"/>
          <w:szCs w:val="24"/>
        </w:rPr>
      </w:pPr>
    </w:p>
    <w:p w:rsidR="000C5441" w:rsidRDefault="000C5441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 xml:space="preserve">Със спечелилите конкурса участници ще бъде сключен договор по типов образец, представляващ Приложение№1 към Правилата </w:t>
      </w:r>
    </w:p>
    <w:p w:rsidR="00A74D62" w:rsidRPr="00A74D62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Заниманията по обявените допълнително образо</w:t>
      </w:r>
      <w:r w:rsidR="00507D44">
        <w:rPr>
          <w:rFonts w:ascii="Times New Roman" w:hAnsi="Times New Roman" w:cs="Times New Roman"/>
          <w:sz w:val="24"/>
          <w:szCs w:val="24"/>
        </w:rPr>
        <w:t>вателни дейности ще започнат от</w:t>
      </w:r>
      <w:r w:rsidR="009E261B">
        <w:rPr>
          <w:rFonts w:ascii="Times New Roman" w:hAnsi="Times New Roman" w:cs="Times New Roman"/>
          <w:sz w:val="24"/>
          <w:szCs w:val="24"/>
        </w:rPr>
        <w:t xml:space="preserve"> </w:t>
      </w:r>
      <w:r w:rsidR="000B3F0A">
        <w:rPr>
          <w:rFonts w:ascii="Times New Roman" w:hAnsi="Times New Roman" w:cs="Times New Roman"/>
          <w:sz w:val="24"/>
          <w:szCs w:val="24"/>
        </w:rPr>
        <w:t>01.10.2023</w:t>
      </w:r>
      <w:r w:rsidRPr="00A74D62">
        <w:rPr>
          <w:rFonts w:ascii="Times New Roman" w:hAnsi="Times New Roman" w:cs="Times New Roman"/>
          <w:sz w:val="24"/>
          <w:szCs w:val="24"/>
        </w:rPr>
        <w:t>.</w:t>
      </w:r>
    </w:p>
    <w:p w:rsidR="00507D44" w:rsidRDefault="00A74D62" w:rsidP="00A74D62">
      <w:pPr>
        <w:rPr>
          <w:rFonts w:ascii="Times New Roman" w:hAnsi="Times New Roman" w:cs="Times New Roman"/>
          <w:sz w:val="24"/>
          <w:szCs w:val="24"/>
        </w:rPr>
      </w:pPr>
      <w:r w:rsidRPr="00A74D62">
        <w:rPr>
          <w:rFonts w:ascii="Times New Roman" w:hAnsi="Times New Roman" w:cs="Times New Roman"/>
          <w:sz w:val="24"/>
          <w:szCs w:val="24"/>
        </w:rPr>
        <w:t>Резултатите от конкурса ще бъдат обявени в законоустановения срок чрез публикуване на Интерн</w:t>
      </w:r>
      <w:r w:rsidR="00507D44">
        <w:rPr>
          <w:rFonts w:ascii="Times New Roman" w:hAnsi="Times New Roman" w:cs="Times New Roman"/>
          <w:sz w:val="24"/>
          <w:szCs w:val="24"/>
        </w:rPr>
        <w:t>ет-страницата</w:t>
      </w:r>
      <w:r w:rsidRPr="00A74D62">
        <w:rPr>
          <w:rFonts w:ascii="Times New Roman" w:hAnsi="Times New Roman" w:cs="Times New Roman"/>
          <w:sz w:val="24"/>
          <w:szCs w:val="24"/>
        </w:rPr>
        <w:t xml:space="preserve"> на детската градина и на входа</w:t>
      </w:r>
      <w:r w:rsidR="00507D44">
        <w:rPr>
          <w:rFonts w:ascii="Times New Roman" w:hAnsi="Times New Roman" w:cs="Times New Roman"/>
          <w:sz w:val="24"/>
          <w:szCs w:val="24"/>
        </w:rPr>
        <w:t xml:space="preserve"> на детската градина</w:t>
      </w:r>
    </w:p>
    <w:p w:rsidR="00507D44" w:rsidRPr="00507D44" w:rsidRDefault="00507D44" w:rsidP="00507D44">
      <w:pPr>
        <w:rPr>
          <w:rFonts w:ascii="Times New Roman" w:hAnsi="Times New Roman" w:cs="Times New Roman"/>
          <w:sz w:val="24"/>
          <w:szCs w:val="24"/>
        </w:rPr>
      </w:pPr>
    </w:p>
    <w:p w:rsidR="00507D44" w:rsidRPr="00507D44" w:rsidRDefault="00507D44" w:rsidP="00507D44">
      <w:pPr>
        <w:rPr>
          <w:rFonts w:ascii="Times New Roman" w:hAnsi="Times New Roman" w:cs="Times New Roman"/>
          <w:sz w:val="24"/>
          <w:szCs w:val="24"/>
        </w:rPr>
      </w:pPr>
    </w:p>
    <w:p w:rsidR="00507D44" w:rsidRDefault="00507D44" w:rsidP="00507D44">
      <w:pPr>
        <w:rPr>
          <w:rFonts w:ascii="Times New Roman" w:hAnsi="Times New Roman" w:cs="Times New Roman"/>
          <w:sz w:val="24"/>
          <w:szCs w:val="24"/>
        </w:rPr>
      </w:pPr>
    </w:p>
    <w:p w:rsidR="00381D32" w:rsidRPr="00507D44" w:rsidRDefault="000B3F0A" w:rsidP="00507D44">
      <w:pPr>
        <w:tabs>
          <w:tab w:val="left" w:pos="12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r w:rsidR="00705DCD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2712A9E2-B0E5-4B06-9599-399AF3B917FE}" provid="{00000000-0000-0000-0000-000000000000}" issignatureline="t"/>
          </v:shape>
        </w:pict>
      </w:r>
      <w:bookmarkEnd w:id="0"/>
    </w:p>
    <w:sectPr w:rsidR="00381D32" w:rsidRPr="00507D44" w:rsidSect="00A74D62">
      <w:headerReference w:type="default" r:id="rId9"/>
      <w:footerReference w:type="default" r:id="rId10"/>
      <w:pgSz w:w="11906" w:h="16838"/>
      <w:pgMar w:top="1417" w:right="1417" w:bottom="1417" w:left="1417" w:header="130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AF1" w:rsidRDefault="00A84AF1" w:rsidP="00A74D62">
      <w:pPr>
        <w:spacing w:after="0" w:line="240" w:lineRule="auto"/>
      </w:pPr>
      <w:r>
        <w:separator/>
      </w:r>
    </w:p>
  </w:endnote>
  <w:endnote w:type="continuationSeparator" w:id="0">
    <w:p w:rsidR="00A84AF1" w:rsidRDefault="00A84AF1" w:rsidP="00A74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wissCyr">
    <w:altName w:val="Arial"/>
    <w:charset w:val="00"/>
    <w:family w:val="swiss"/>
    <w:pitch w:val="variable"/>
    <w:sig w:usb0="00000287" w:usb1="00000000" w:usb2="00000000" w:usb3="00000000" w:csb0="0000001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8702518"/>
      <w:docPartObj>
        <w:docPartGallery w:val="Page Numbers (Bottom of Page)"/>
        <w:docPartUnique/>
      </w:docPartObj>
    </w:sdtPr>
    <w:sdtEndPr/>
    <w:sdtContent>
      <w:p w:rsidR="00507D44" w:rsidRDefault="00507D4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DCD">
          <w:rPr>
            <w:noProof/>
          </w:rPr>
          <w:t>8</w:t>
        </w:r>
        <w:r>
          <w:fldChar w:fldCharType="end"/>
        </w:r>
      </w:p>
    </w:sdtContent>
  </w:sdt>
  <w:p w:rsidR="00507D44" w:rsidRDefault="00507D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AF1" w:rsidRDefault="00A84AF1" w:rsidP="00A74D62">
      <w:pPr>
        <w:spacing w:after="0" w:line="240" w:lineRule="auto"/>
      </w:pPr>
      <w:r>
        <w:separator/>
      </w:r>
    </w:p>
  </w:footnote>
  <w:footnote w:type="continuationSeparator" w:id="0">
    <w:p w:rsidR="00A84AF1" w:rsidRDefault="00A84AF1" w:rsidP="00A74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D62" w:rsidRPr="00075138" w:rsidRDefault="00A74D62" w:rsidP="00A74D62">
    <w:pPr>
      <w:rPr>
        <w:rFonts w:ascii="SwissCyr" w:hAnsi="SwissCyr"/>
        <w:sz w:val="28"/>
        <w:szCs w:val="20"/>
        <w:lang w:val="en-US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181E5DB" wp14:editId="4F5BF978">
              <wp:simplePos x="0" y="0"/>
              <wp:positionH relativeFrom="margin">
                <wp:align>center</wp:align>
              </wp:positionH>
              <wp:positionV relativeFrom="page">
                <wp:posOffset>295275</wp:posOffset>
              </wp:positionV>
              <wp:extent cx="5486400" cy="581025"/>
              <wp:effectExtent l="0" t="0" r="0" b="0"/>
              <wp:wrapSquare wrapText="bothSides"/>
              <wp:docPr id="1" name="Текстово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486400" cy="581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74D62" w:rsidRDefault="00A74D62" w:rsidP="00A74D62">
                          <w:pPr>
                            <w:pStyle w:val="a7"/>
                            <w:spacing w:before="0" w:beforeAutospacing="0" w:after="0" w:afterAutospacing="0"/>
                            <w:jc w:val="center"/>
                            <w:rPr>
                              <w:color w:val="FFFFCC"/>
                              <w:sz w:val="72"/>
                              <w:szCs w:val="72"/>
                              <w14:shadow w14:blurRad="0" w14:dist="35941" w14:dir="2700000" w14:sx="100000" w14:sy="100000" w14:kx="0" w14:ky="0" w14:algn="ctr">
                                <w14:srgbClr w14:val="868686"/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rgbClr w14:val="FFFFCC"/>
                                    </w14:gs>
                                    <w14:gs w14:pos="100000">
                                      <w14:srgbClr w14:val="FF9999"/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</w:pPr>
                          <w:r w:rsidRPr="00A74D62">
                            <w:rPr>
                              <w:color w:val="FFFFCC"/>
                              <w:sz w:val="72"/>
                              <w:szCs w:val="72"/>
                              <w14:shadow w14:blurRad="0" w14:dist="35941" w14:dir="2700000" w14:sx="100000" w14:sy="100000" w14:kx="0" w14:ky="0" w14:algn="ctr">
                                <w14:srgbClr w14:val="868686"/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rgbClr w14:val="FFFFCC"/>
                                    </w14:gs>
                                    <w14:gs w14:pos="100000">
                                      <w14:srgbClr w14:val="FF9999"/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  <w:t>ДГ № 54 “ДЪГА”</w:t>
                          </w:r>
                        </w:p>
                        <w:p w:rsidR="00A74D62" w:rsidRDefault="00A74D62" w:rsidP="00A74D62">
                          <w:pPr>
                            <w:pStyle w:val="a7"/>
                            <w:spacing w:before="0" w:beforeAutospacing="0" w:after="0" w:afterAutospacing="0"/>
                            <w:jc w:val="center"/>
                            <w:rPr>
                              <w:color w:val="FFFFCC"/>
                              <w:sz w:val="72"/>
                              <w:szCs w:val="72"/>
                              <w14:shadow w14:blurRad="0" w14:dist="35941" w14:dir="2700000" w14:sx="100000" w14:sy="100000" w14:kx="0" w14:ky="0" w14:algn="ctr">
                                <w14:srgbClr w14:val="868686"/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rgbClr w14:val="FFFFCC"/>
                                    </w14:gs>
                                    <w14:gs w14:pos="100000">
                                      <w14:srgbClr w14:val="FF9999"/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</w:pPr>
                        </w:p>
                        <w:p w:rsidR="00A74D62" w:rsidRDefault="00A74D62" w:rsidP="00A74D62">
                          <w:pPr>
                            <w:pStyle w:val="a7"/>
                            <w:spacing w:before="0" w:beforeAutospacing="0" w:after="0" w:afterAutospacing="0"/>
                            <w:jc w:val="center"/>
                          </w:pPr>
                        </w:p>
                      </w:txbxContent>
                    </wps:txbx>
                    <wps:bodyPr wrap="square" numCol="1" fromWordArt="1">
                      <a:prstTxWarp prst="textTriangle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81E5DB" id="_x0000_t202" coordsize="21600,21600" o:spt="202" path="m,l,21600r21600,l21600,xe">
              <v:stroke joinstyle="miter"/>
              <v:path gradientshapeok="t" o:connecttype="rect"/>
            </v:shapetype>
            <v:shape id="Текстово поле 1" o:spid="_x0000_s1026" type="#_x0000_t202" style="position:absolute;margin-left:0;margin-top:23.25pt;width:6in;height:45.7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" filled="f" stroked="f">
              <o:lock v:ext="edit" shapetype="t"/>
              <v:textbox>
                <w:txbxContent>
                  <w:p w:rsidR="00A74D62" w:rsidRDefault="00A74D62" w:rsidP="00A74D62">
                    <w:pPr>
                      <w:pStyle w:val="a7"/>
                      <w:spacing w:before="0" w:beforeAutospacing="0" w:after="0" w:afterAutospacing="0"/>
                      <w:jc w:val="center"/>
                      <w:rPr>
                        <w:color w:val="FFFFCC"/>
                        <w:sz w:val="72"/>
                        <w:szCs w:val="72"/>
                        <w14:shadow w14:blurRad="0" w14:dist="35941" w14:dir="2700000" w14:sx="100000" w14:sy="100000" w14:kx="0" w14:ky="0" w14:algn="ctr">
                          <w14:srgbClr w14:val="868686"/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rgbClr w14:val="FFFFCC"/>
                              </w14:gs>
                              <w14:gs w14:pos="100000">
                                <w14:srgbClr w14:val="FF9999"/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</w:pPr>
                    <w:r w:rsidRPr="00A74D62">
                      <w:rPr>
                        <w:color w:val="FFFFCC"/>
                        <w:sz w:val="72"/>
                        <w:szCs w:val="72"/>
                        <w14:shadow w14:blurRad="0" w14:dist="35941" w14:dir="2700000" w14:sx="100000" w14:sy="100000" w14:kx="0" w14:ky="0" w14:algn="ctr">
                          <w14:srgbClr w14:val="868686"/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rgbClr w14:val="FFFFCC"/>
                              </w14:gs>
                              <w14:gs w14:pos="100000">
                                <w14:srgbClr w14:val="FF9999"/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  <w:t>ДГ № 54 “ДЪГА”</w:t>
                    </w:r>
                  </w:p>
                  <w:p w:rsidR="00A74D62" w:rsidRDefault="00A74D62" w:rsidP="00A74D62">
                    <w:pPr>
                      <w:pStyle w:val="a7"/>
                      <w:spacing w:before="0" w:beforeAutospacing="0" w:after="0" w:afterAutospacing="0"/>
                      <w:jc w:val="center"/>
                      <w:rPr>
                        <w:color w:val="FFFFCC"/>
                        <w:sz w:val="72"/>
                        <w:szCs w:val="72"/>
                        <w14:shadow w14:blurRad="0" w14:dist="35941" w14:dir="2700000" w14:sx="100000" w14:sy="100000" w14:kx="0" w14:ky="0" w14:algn="ctr">
                          <w14:srgbClr w14:val="868686"/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rgbClr w14:val="FFFFCC"/>
                              </w14:gs>
                              <w14:gs w14:pos="100000">
                                <w14:srgbClr w14:val="FF9999"/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</w:pPr>
                  </w:p>
                  <w:p w:rsidR="00A74D62" w:rsidRDefault="00A74D62" w:rsidP="00A74D62">
                    <w:pPr>
                      <w:pStyle w:val="a7"/>
                      <w:spacing w:before="0" w:beforeAutospacing="0" w:after="0" w:afterAutospacing="0"/>
                      <w:jc w:val="center"/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  <w:r>
      <w:rPr>
        <w:rFonts w:ascii="Monotype Corsiva" w:hAnsi="Monotype Corsiva"/>
        <w:b/>
        <w:sz w:val="32"/>
        <w:szCs w:val="32"/>
        <w:lang w:val="en-US"/>
      </w:rPr>
      <w:t xml:space="preserve">     </w:t>
    </w:r>
    <w:r w:rsidRPr="00075138">
      <w:rPr>
        <w:rFonts w:ascii="Monotype Corsiva" w:hAnsi="Monotype Corsiva"/>
        <w:b/>
        <w:sz w:val="32"/>
        <w:szCs w:val="32"/>
        <w:lang w:val="ru-RU"/>
      </w:rPr>
      <w:t>София</w:t>
    </w:r>
    <w:r w:rsidRPr="00075138">
      <w:rPr>
        <w:rFonts w:ascii="French Script MT" w:hAnsi="French Script MT"/>
        <w:b/>
        <w:sz w:val="32"/>
        <w:szCs w:val="32"/>
        <w:lang w:val="ru-RU"/>
      </w:rPr>
      <w:t xml:space="preserve"> ;  </w:t>
    </w:r>
    <w:r w:rsidRPr="00075138">
      <w:rPr>
        <w:rFonts w:ascii="SwissCyr" w:hAnsi="SwissCyr"/>
        <w:b/>
        <w:sz w:val="32"/>
        <w:szCs w:val="32"/>
        <w:lang w:val="en-US"/>
      </w:rPr>
      <w:sym w:font="Wingdings" w:char="F02A"/>
    </w:r>
    <w:r w:rsidRPr="00075138">
      <w:rPr>
        <w:rFonts w:ascii="Monotype Corsiva" w:hAnsi="Monotype Corsiva"/>
        <w:b/>
        <w:sz w:val="32"/>
        <w:szCs w:val="32"/>
        <w:lang w:val="ru-RU"/>
      </w:rPr>
      <w:t>ПК</w:t>
    </w:r>
    <w:r w:rsidRPr="00075138">
      <w:rPr>
        <w:rFonts w:ascii="French Script MT" w:hAnsi="French Script MT"/>
        <w:b/>
        <w:sz w:val="32"/>
        <w:szCs w:val="32"/>
        <w:lang w:val="ru-RU"/>
      </w:rPr>
      <w:t>-1330 ;</w:t>
    </w:r>
    <w:r w:rsidRPr="00075138">
      <w:rPr>
        <w:rFonts w:ascii="Monotype Corsiva" w:hAnsi="Monotype Corsiva"/>
        <w:b/>
        <w:sz w:val="32"/>
        <w:szCs w:val="32"/>
        <w:lang w:val="ru-RU"/>
      </w:rPr>
      <w:t>р</w:t>
    </w:r>
    <w:r w:rsidRPr="00075138">
      <w:rPr>
        <w:rFonts w:ascii="French Script MT" w:hAnsi="French Script MT"/>
        <w:b/>
        <w:sz w:val="32"/>
        <w:szCs w:val="32"/>
        <w:lang w:val="ru-RU"/>
      </w:rPr>
      <w:t>-</w:t>
    </w:r>
    <w:r w:rsidRPr="00075138">
      <w:rPr>
        <w:rFonts w:ascii="Monotype Corsiva" w:hAnsi="Monotype Corsiva"/>
        <w:b/>
        <w:sz w:val="32"/>
        <w:szCs w:val="32"/>
        <w:lang w:val="ru-RU"/>
      </w:rPr>
      <w:t>н</w:t>
    </w:r>
    <w:r w:rsidRPr="00075138">
      <w:rPr>
        <w:rFonts w:ascii="French Script MT" w:hAnsi="French Script MT"/>
        <w:b/>
        <w:sz w:val="32"/>
        <w:szCs w:val="32"/>
        <w:lang w:val="ru-RU"/>
      </w:rPr>
      <w:t xml:space="preserve"> „</w:t>
    </w:r>
    <w:r w:rsidRPr="00075138">
      <w:rPr>
        <w:rFonts w:ascii="Monotype Corsiva" w:hAnsi="Monotype Corsiva"/>
        <w:b/>
        <w:sz w:val="32"/>
        <w:szCs w:val="32"/>
        <w:lang w:val="ru-RU"/>
      </w:rPr>
      <w:t>Красна</w:t>
    </w:r>
    <w:r w:rsidRPr="00075138">
      <w:rPr>
        <w:rFonts w:ascii="French Script MT" w:hAnsi="French Script MT"/>
        <w:b/>
        <w:sz w:val="32"/>
        <w:szCs w:val="32"/>
        <w:lang w:val="ru-RU"/>
      </w:rPr>
      <w:t xml:space="preserve"> </w:t>
    </w:r>
    <w:r w:rsidRPr="00075138">
      <w:rPr>
        <w:rFonts w:ascii="Monotype Corsiva" w:hAnsi="Monotype Corsiva"/>
        <w:b/>
        <w:sz w:val="32"/>
        <w:szCs w:val="32"/>
        <w:lang w:val="ru-RU"/>
      </w:rPr>
      <w:t>поляна</w:t>
    </w:r>
    <w:r w:rsidRPr="00075138">
      <w:rPr>
        <w:rFonts w:ascii="French Script MT" w:hAnsi="French Script MT"/>
        <w:b/>
        <w:sz w:val="32"/>
        <w:szCs w:val="32"/>
        <w:lang w:val="ru-RU"/>
      </w:rPr>
      <w:t xml:space="preserve"> „ ;</w:t>
    </w:r>
    <w:r w:rsidRPr="00075138">
      <w:rPr>
        <w:rFonts w:ascii="Monotype Corsiva" w:hAnsi="Monotype Corsiva"/>
        <w:b/>
        <w:sz w:val="32"/>
        <w:szCs w:val="32"/>
        <w:lang w:val="ru-RU"/>
      </w:rPr>
      <w:t>ул</w:t>
    </w:r>
    <w:r w:rsidRPr="00075138">
      <w:rPr>
        <w:rFonts w:ascii="French Script MT" w:hAnsi="French Script MT"/>
        <w:b/>
        <w:sz w:val="32"/>
        <w:szCs w:val="32"/>
        <w:lang w:val="ru-RU"/>
      </w:rPr>
      <w:t xml:space="preserve">. </w:t>
    </w:r>
    <w:r w:rsidRPr="00075138">
      <w:rPr>
        <w:rFonts w:ascii="French Script MT" w:hAnsi="French Script MT"/>
        <w:b/>
        <w:sz w:val="32"/>
        <w:szCs w:val="32"/>
        <w:lang w:val="en-US"/>
      </w:rPr>
      <w:t>„</w:t>
    </w:r>
    <w:r w:rsidRPr="00075138">
      <w:rPr>
        <w:rFonts w:ascii="Monotype Corsiva" w:hAnsi="Monotype Corsiva"/>
        <w:b/>
        <w:sz w:val="32"/>
        <w:szCs w:val="32"/>
        <w:lang w:val="en-US"/>
      </w:rPr>
      <w:t>Уста</w:t>
    </w:r>
    <w:r w:rsidRPr="00075138">
      <w:rPr>
        <w:rFonts w:ascii="French Script MT" w:hAnsi="French Script MT"/>
        <w:b/>
        <w:sz w:val="32"/>
        <w:szCs w:val="32"/>
        <w:lang w:val="en-US"/>
      </w:rPr>
      <w:t xml:space="preserve"> </w:t>
    </w:r>
    <w:r w:rsidRPr="00075138">
      <w:rPr>
        <w:rFonts w:ascii="Monotype Corsiva" w:hAnsi="Monotype Corsiva"/>
        <w:b/>
        <w:sz w:val="32"/>
        <w:szCs w:val="32"/>
        <w:lang w:val="en-US"/>
      </w:rPr>
      <w:t>Генчо</w:t>
    </w:r>
    <w:r w:rsidRPr="00075138">
      <w:rPr>
        <w:rFonts w:ascii="French Script MT" w:hAnsi="French Script MT"/>
        <w:b/>
        <w:sz w:val="32"/>
        <w:szCs w:val="32"/>
        <w:lang w:val="en-US"/>
      </w:rPr>
      <w:t>”4</w:t>
    </w:r>
    <w:r w:rsidRPr="00075138">
      <w:rPr>
        <w:rFonts w:ascii="Monotype Corsiva" w:hAnsi="Monotype Corsiva"/>
        <w:b/>
        <w:sz w:val="32"/>
        <w:szCs w:val="32"/>
        <w:lang w:val="en-US"/>
      </w:rPr>
      <w:t>а</w:t>
    </w:r>
  </w:p>
  <w:p w:rsidR="00A74D62" w:rsidRDefault="00A74D62" w:rsidP="00A74D62">
    <w:pPr>
      <w:rPr>
        <w:rFonts w:ascii="Monotype Corsiva" w:hAnsi="Monotype Corsiva"/>
        <w:b/>
        <w:color w:val="0000FF"/>
        <w:sz w:val="32"/>
        <w:szCs w:val="32"/>
        <w:u w:val="single"/>
        <w:lang w:val="en-US"/>
      </w:rPr>
    </w:pPr>
    <w:r w:rsidRPr="00075138">
      <w:rPr>
        <w:rFonts w:ascii="SwissCyr" w:hAnsi="SwissCyr"/>
        <w:b/>
        <w:sz w:val="32"/>
        <w:szCs w:val="32"/>
      </w:rPr>
      <w:t xml:space="preserve">                    </w:t>
    </w:r>
    <w:r>
      <w:rPr>
        <w:rFonts w:ascii="SwissCyr" w:hAnsi="SwissCyr"/>
        <w:b/>
        <w:sz w:val="32"/>
        <w:szCs w:val="32"/>
        <w:lang w:val="en-US"/>
      </w:rPr>
      <w:t xml:space="preserve">  </w:t>
    </w:r>
    <w:r w:rsidRPr="00075138">
      <w:rPr>
        <w:rFonts w:ascii="SwissCyr" w:hAnsi="SwissCyr"/>
        <w:b/>
        <w:sz w:val="32"/>
        <w:szCs w:val="32"/>
        <w:lang w:val="en-US"/>
      </w:rPr>
      <w:sym w:font="Wingdings" w:char="F028"/>
    </w:r>
    <w:r w:rsidRPr="00075138">
      <w:rPr>
        <w:rFonts w:ascii="Monotype Corsiva" w:hAnsi="Monotype Corsiva"/>
        <w:b/>
        <w:sz w:val="32"/>
        <w:szCs w:val="32"/>
        <w:lang w:val="en-US"/>
      </w:rPr>
      <w:t xml:space="preserve">тел. </w:t>
    </w:r>
    <w:r w:rsidRPr="00075138">
      <w:rPr>
        <w:rFonts w:ascii="Monotype Corsiva" w:hAnsi="Monotype Corsiva"/>
        <w:b/>
        <w:sz w:val="32"/>
        <w:szCs w:val="32"/>
      </w:rPr>
      <w:t>02</w:t>
    </w:r>
    <w:r w:rsidRPr="00075138">
      <w:rPr>
        <w:rFonts w:ascii="Monotype Corsiva" w:hAnsi="Monotype Corsiva"/>
        <w:b/>
        <w:sz w:val="32"/>
        <w:szCs w:val="32"/>
        <w:lang w:val="en-US"/>
      </w:rPr>
      <w:t>8217075</w:t>
    </w:r>
    <w:r w:rsidRPr="00075138">
      <w:rPr>
        <w:rFonts w:ascii="Monotype Corsiva" w:hAnsi="Monotype Corsiva"/>
        <w:b/>
        <w:sz w:val="32"/>
        <w:szCs w:val="32"/>
      </w:rPr>
      <w:t xml:space="preserve"> ;</w:t>
    </w:r>
    <w:r w:rsidRPr="00075138">
      <w:rPr>
        <w:rFonts w:ascii="Monotype Corsiva" w:hAnsi="Monotype Corsiva"/>
        <w:b/>
        <w:color w:val="000000"/>
        <w:sz w:val="32"/>
        <w:szCs w:val="32"/>
        <w:lang w:val="en-US"/>
      </w:rPr>
      <w:t>e</w:t>
    </w:r>
    <w:r w:rsidRPr="00075138">
      <w:rPr>
        <w:rFonts w:ascii="Monotype Corsiva" w:hAnsi="Monotype Corsiva"/>
        <w:b/>
        <w:color w:val="000000"/>
        <w:sz w:val="32"/>
        <w:szCs w:val="32"/>
        <w:lang w:val="ru-RU"/>
      </w:rPr>
      <w:t>-</w:t>
    </w:r>
    <w:r w:rsidRPr="00075138">
      <w:rPr>
        <w:rFonts w:ascii="Monotype Corsiva" w:hAnsi="Monotype Corsiva"/>
        <w:b/>
        <w:color w:val="000000"/>
        <w:sz w:val="32"/>
        <w:szCs w:val="32"/>
        <w:lang w:val="en-US"/>
      </w:rPr>
      <w:t>mail</w:t>
    </w:r>
    <w:r w:rsidRPr="00075138">
      <w:rPr>
        <w:rFonts w:ascii="Monotype Corsiva" w:hAnsi="Monotype Corsiva"/>
        <w:b/>
        <w:color w:val="000000"/>
        <w:sz w:val="32"/>
        <w:szCs w:val="32"/>
        <w:lang w:val="ru-RU"/>
      </w:rPr>
      <w:t xml:space="preserve">: </w:t>
    </w:r>
    <w:hyperlink r:id="rId1" w:history="1">
      <w:r w:rsidRPr="00075138">
        <w:rPr>
          <w:rFonts w:ascii="Monotype Corsiva" w:hAnsi="Monotype Corsiva"/>
          <w:b/>
          <w:color w:val="0000FF"/>
          <w:sz w:val="32"/>
          <w:szCs w:val="32"/>
          <w:u w:val="single"/>
          <w:lang w:val="en-US"/>
        </w:rPr>
        <w:t>daga</w:t>
      </w:r>
      <w:r w:rsidRPr="00075138">
        <w:rPr>
          <w:rFonts w:ascii="Monotype Corsiva" w:hAnsi="Monotype Corsiva"/>
          <w:b/>
          <w:color w:val="0000FF"/>
          <w:sz w:val="32"/>
          <w:szCs w:val="32"/>
          <w:u w:val="single"/>
          <w:lang w:val="ru-RU"/>
        </w:rPr>
        <w:t>@</w:t>
      </w:r>
      <w:r w:rsidRPr="00075138">
        <w:rPr>
          <w:rFonts w:ascii="Monotype Corsiva" w:hAnsi="Monotype Corsiva"/>
          <w:b/>
          <w:color w:val="0000FF"/>
          <w:sz w:val="32"/>
          <w:szCs w:val="32"/>
          <w:u w:val="single"/>
          <w:lang w:val="en-US"/>
        </w:rPr>
        <w:t>gbg</w:t>
      </w:r>
      <w:r w:rsidRPr="00075138">
        <w:rPr>
          <w:rFonts w:ascii="Monotype Corsiva" w:hAnsi="Monotype Corsiva"/>
          <w:b/>
          <w:color w:val="0000FF"/>
          <w:sz w:val="32"/>
          <w:szCs w:val="32"/>
          <w:u w:val="single"/>
          <w:lang w:val="ru-RU"/>
        </w:rPr>
        <w:t>.</w:t>
      </w:r>
      <w:r w:rsidRPr="00075138">
        <w:rPr>
          <w:rFonts w:ascii="Monotype Corsiva" w:hAnsi="Monotype Corsiva"/>
          <w:b/>
          <w:color w:val="0000FF"/>
          <w:sz w:val="32"/>
          <w:szCs w:val="32"/>
          <w:u w:val="single"/>
          <w:lang w:val="en-US"/>
        </w:rPr>
        <w:t>bg</w:t>
      </w:r>
    </w:hyperlink>
  </w:p>
  <w:p w:rsidR="00A74D62" w:rsidRDefault="00A74D6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465A2"/>
    <w:multiLevelType w:val="hybridMultilevel"/>
    <w:tmpl w:val="E90AC4BE"/>
    <w:lvl w:ilvl="0" w:tplc="B122DDB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47456"/>
    <w:multiLevelType w:val="hybridMultilevel"/>
    <w:tmpl w:val="C3E83D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549DF"/>
    <w:multiLevelType w:val="hybridMultilevel"/>
    <w:tmpl w:val="8A50ACFE"/>
    <w:lvl w:ilvl="0" w:tplc="27D6BB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D62"/>
    <w:rsid w:val="00034EC5"/>
    <w:rsid w:val="000B3F0A"/>
    <w:rsid w:val="000C5441"/>
    <w:rsid w:val="000E14D3"/>
    <w:rsid w:val="00141F88"/>
    <w:rsid w:val="00381D32"/>
    <w:rsid w:val="003D3680"/>
    <w:rsid w:val="00402126"/>
    <w:rsid w:val="00424782"/>
    <w:rsid w:val="004D4097"/>
    <w:rsid w:val="00507D44"/>
    <w:rsid w:val="005353F9"/>
    <w:rsid w:val="006F16A2"/>
    <w:rsid w:val="00705DCD"/>
    <w:rsid w:val="008C3157"/>
    <w:rsid w:val="00947CEB"/>
    <w:rsid w:val="009E261B"/>
    <w:rsid w:val="00A56DF2"/>
    <w:rsid w:val="00A74D62"/>
    <w:rsid w:val="00A84AF1"/>
    <w:rsid w:val="00C102D5"/>
    <w:rsid w:val="00D8751C"/>
    <w:rsid w:val="00E5115E"/>
    <w:rsid w:val="00E927C6"/>
    <w:rsid w:val="00EA4AB1"/>
    <w:rsid w:val="00EE6CA6"/>
    <w:rsid w:val="00FD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2A3F27A"/>
  <w15:chartTrackingRefBased/>
  <w15:docId w15:val="{C45B1E43-EFCE-4E1A-8F26-F4F2EB6EF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4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74D62"/>
  </w:style>
  <w:style w:type="paragraph" w:styleId="a5">
    <w:name w:val="footer"/>
    <w:basedOn w:val="a"/>
    <w:link w:val="a6"/>
    <w:uiPriority w:val="99"/>
    <w:unhideWhenUsed/>
    <w:rsid w:val="00A74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74D62"/>
  </w:style>
  <w:style w:type="paragraph" w:styleId="a7">
    <w:name w:val="Normal (Web)"/>
    <w:basedOn w:val="a"/>
    <w:uiPriority w:val="99"/>
    <w:semiHidden/>
    <w:unhideWhenUsed/>
    <w:rsid w:val="00A74D6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EA4AB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07D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507D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daga@gbg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Xz4pgqOmhz6A6TG0hx/H/hnm+dW+82WgsoPsUZk1gTs=</DigestValue>
    </Reference>
    <Reference Type="http://www.w3.org/2000/09/xmldsig#Object" URI="#idOfficeObject">
      <DigestMethod Algorithm="http://www.w3.org/2001/04/xmlenc#sha256"/>
      <DigestValue>tVQtKnIs5y/blGyrbE2dD2ogTjXiRH1BPI7VvOwG5Sw=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FwVd43hLQLjXJ8RWS/8WGb8E/yGSVSuuu1ysn72oMXU=</DigestValue>
    </Reference>
    <Reference Type="http://www.w3.org/2000/09/xmldsig#Object" URI="#idValidSigLnImg">
      <DigestMethod Algorithm="http://www.w3.org/2001/04/xmlenc#sha256"/>
      <DigestValue>daevPqbXIkpEczhyJ0pZTL643y6ZO7mqLRr8KjrUQMw=</DigestValue>
    </Reference>
    <Reference Type="http://www.w3.org/2000/09/xmldsig#Object" URI="#idInvalidSigLnImg">
      <DigestMethod Algorithm="http://www.w3.org/2001/04/xmlenc#sha256"/>
      <DigestValue>F/hPB9kBXalUMke6pSb25uz3aVuIG07/AEcf91Jt9GQ=</DigestValue>
    </Reference>
  </SignedInfo>
  <SignatureValue>cpVBVAVQ1mt4tWBSKi66uzW4cD2qXTPoleBhKDI8h0mLVSHuk/pHHvN3mZwjNw6OpWGNZ2fv7zg2
XMn5gHibq6jSYkaSsQHYkNRH3C5ojXLUDeBt+TbIM5+ob9t7hTQNiJKQigjcEOyQHjugmPKxLyES
phpfNkAkLS4CmyfGYSPoulAeoHJ4ArBvGwfCTg/bp5d33vFy+cXcgPlaCb1M1X9ZBWk/PK1Zn0N4
aBL2Ua/IEdvhn3YkNHzWA/xo3TR25O1zCoTqGhcRIpuOj7ZLqFNmrb/FfzVgxpCcSm2Toj+HPF8H
/EeWBCxq1+Eyf3y6R4JCbVHmtEultFBrRELmlQ==</SignatureValue>
  <KeyInfo>
    <X509Data>
      <X509Certificate>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aohkI8G5HS9zoIXoPCsMGJ4hxoaBlg8Qs116Ses7G+Q=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q7ybry8LPbMPTsf+MBduRA7iviev6LxAKcjwU3q6//Q=</DigestValue>
      </Reference>
      <Reference URI="/word/document.xml?ContentType=application/vnd.openxmlformats-officedocument.wordprocessingml.document.main+xml">
        <DigestMethod Algorithm="http://www.w3.org/2001/04/xmlenc#sha256"/>
        <DigestValue>mDHM+9z+L4qYA67oKT11QSGk0xNK/j2nhhLSw4esq8Q=</DigestValue>
      </Reference>
      <Reference URI="/word/endnotes.xml?ContentType=application/vnd.openxmlformats-officedocument.wordprocessingml.endnotes+xml">
        <DigestMethod Algorithm="http://www.w3.org/2001/04/xmlenc#sha256"/>
        <DigestValue>awRNAWUgsHJBONn5KPkkfiDunFrUqNFWAis4bulQVIc=</DigestValue>
      </Reference>
      <Reference URI="/word/fontTable.xml?ContentType=application/vnd.openxmlformats-officedocument.wordprocessingml.fontTable+xml">
        <DigestMethod Algorithm="http://www.w3.org/2001/04/xmlenc#sha256"/>
        <DigestValue>gxQ74edkYdM6vGORmwDnA8Ft+bg55y4+zfDK0uGpSgA=</DigestValue>
      </Reference>
      <Reference URI="/word/footer1.xml?ContentType=application/vnd.openxmlformats-officedocument.wordprocessingml.footer+xml">
        <DigestMethod Algorithm="http://www.w3.org/2001/04/xmlenc#sha256"/>
        <DigestValue>bguhrTsWI5IG3vne7ZzVM2CWG7ZenPoeQzyTUItuBXE=</DigestValue>
      </Reference>
      <Reference URI="/word/footnotes.xml?ContentType=application/vnd.openxmlformats-officedocument.wordprocessingml.footnotes+xml">
        <DigestMethod Algorithm="http://www.w3.org/2001/04/xmlenc#sha256"/>
        <DigestValue>h84ssJ5e2NeAlM4RQpF2CDbOnXt+yMTfl+Vu/yXdiM0=</DigestValue>
      </Reference>
      <Reference URI="/word/header1.xml?ContentType=application/vnd.openxmlformats-officedocument.wordprocessingml.header+xml">
        <DigestMethod Algorithm="http://www.w3.org/2001/04/xmlenc#sha256"/>
        <DigestValue>0uvmKLcmNCSDKqTDaQjDQqIBUEUImnEM8YR7sZ7P1dI=</DigestValue>
      </Reference>
      <Reference URI="/word/media/image1.emf?ContentType=image/x-emf">
        <DigestMethod Algorithm="http://www.w3.org/2001/04/xmlenc#sha256"/>
        <DigestValue>nBzqbEjHhFilPrN+sh8/Dt/9y8bdSDO/WHcXt0vfMRc=</DigestValue>
      </Reference>
      <Reference URI="/word/numbering.xml?ContentType=application/vnd.openxmlformats-officedocument.wordprocessingml.numbering+xml">
        <DigestMethod Algorithm="http://www.w3.org/2001/04/xmlenc#sha256"/>
        <DigestValue>3SFyybiyjeSDPz9SUalcu/r+dTcO+X/FNGM7A+Q6PCE=</DigestValue>
      </Reference>
      <Reference URI="/word/settings.xml?ContentType=application/vnd.openxmlformats-officedocument.wordprocessingml.settings+xml">
        <DigestMethod Algorithm="http://www.w3.org/2001/04/xmlenc#sha256"/>
        <DigestValue>ww/0GLiscxCFv1nRHhiCWJduScTB6dtq605XBwOunKA=</DigestValue>
      </Reference>
      <Reference URI="/word/styles.xml?ContentType=application/vnd.openxmlformats-officedocument.wordprocessingml.styles+xml">
        <DigestMethod Algorithm="http://www.w3.org/2001/04/xmlenc#sha256"/>
        <DigestValue>aQCCBC7lpnPN/68juxgsN0wPcEebTIu5hR3A+8OK5KM=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2023-04-11T07:38:56Z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{2712A9E2-B0E5-4B06-9599-399AF3B917FE}</SetupID>
          <SignatureText>Директор ДГ№54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2023-04-11T07:38:56Z</xd:SigningTime>
          <xd:SigningCertificate>
            <xd:Cert>
              <xd:CertDigest>
                <DigestMethod Algorithm="http://www.w3.org/2001/04/xmlenc#sha256"/>
                <DigestValue>47aBdu+u6GAgIHidharLecLeHb1Zuk7/QXRZNXAcN8U=</DigestValue>
              </xd:CertDigest>
              <xd:IssuerSerial>
                <X509IssuerName>C=BG, L=Sofia, O=Information Services JSC, OID.2.5.4.97=NTRBG-831641791, CN=StampIT Global Qualified CA</X509IssuerName>
                <X509SerialNumber>7648632361288252621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oBAAB/AAAAAAAAAAAAAAD1HAAAaQwAACBFTUYAAAEAjBkAAJoAAAAGAAAAAAAAAAAAAAAAAAAAgAcAADgEAADcAQAADAEAAAAAAAAAAAAAAAAAAGBDBwDgFgQACgAAABAAAAAAAAAAAAAAAEsAAAAQAAAAAAAAAAUAAAAeAAAAGAAAAAAAAAAAAAAAKwEAAIAAAAAnAAAAGAAAAAEAAAAAAAAAAAAAAAAAAAAlAAAADAAAAAEAAABMAAAAZAAAAAAAAAAAAAAAKgEAAH8AAAAAAAAAAAAAACs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</Object>
  <Object Id="idInvalidSigLnImg">AQAAAGwAAAAAAAAAAAAAACoBAAB/AAAAAAAAAAAAAAD1HAAAaQwAACBFTUYAAAEAIB0AAKAAAAAGAAAAAAAAAAAAAAAAAAAAgAcAADgEAADcAQAADAEAAAAAAAAAAAAAAAAAAGBDBwDgFgQACgAAABAAAAAAAAAAAAAAAEsAAAAQAAAAAAAAAAUAAAAeAAAAGAAAAAAAAAAAAAAAKwEAAIAAAAAnAAAAGAAAAAEAAAAAAAAAAAAAAAAAAAAlAAAADAAAAAEAAABMAAAAZAAAAAAAAAAAAAAAKgEAAH8AAAAAAAAAAAAAACs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PAGQBAAAAAAAAAAAAAMjgERHElk8AsJhPAM78UHa005RqiKRYWe8TChAAAAAAiKRYWWU3LVnARWYA6JVPAEyWTwBLhVNZ/////ziWTwCeuC9Zehw0WdK4L1nwKy5ZAiwuWfjTlGqIpFhZmNOUamCWTwB/uC9ZgBHkEwAAAAAAAHSJiJZPABiYTwDp+1B2aJZPAAQAAAD1+1B26OdYWeD///8AAAAAAAAAAAAAAACQAQAAAAAAAQAAAABhAHIAAAAAAAAAAAARu+h1AAAAAAYAAAC8l08AvJdPAAACAAD8////AQAAAAAAAAAAAAAAAAAAAAAAAAAAAAAAAAAAAGR2AAgAAAAAJQAAAAwAAAADAAAAGAAAAAwAAAAAAAACEgAAAAwAAAABAAAAFgAAAAwAAAAIAAAAVAAAAFQAAAAKAAAAJwAAAB4AAABKAAAAAQAAAFVV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5350B-F13F-4658-B082-5B751C565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8</Pages>
  <Words>2401</Words>
  <Characters>13688</Characters>
  <Application>Microsoft Office Word</Application>
  <DocSecurity>0</DocSecurity>
  <Lines>114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MIHAELA</cp:lastModifiedBy>
  <cp:revision>10</cp:revision>
  <cp:lastPrinted>2020-06-22T12:07:00Z</cp:lastPrinted>
  <dcterms:created xsi:type="dcterms:W3CDTF">2020-06-22T08:56:00Z</dcterms:created>
  <dcterms:modified xsi:type="dcterms:W3CDTF">2023-04-11T07:38:00Z</dcterms:modified>
</cp:coreProperties>
</file>